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d0dde75bef6f4c47" /><Relationship Type="http://schemas.openxmlformats.org/package/2006/relationships/metadata/core-properties" Target="/package/services/metadata/core-properties/914dbbb2d0e845979d82374b34e064c7.psmdcp" Id="Rec935e8e13594fe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center"/>
        <w:rPr>
          <w:rFonts w:ascii="Century Gothic" w:hAnsi="Century Gothic" w:eastAsia="Century Gothic" w:cs="Century Gothic"/>
          <w:sz w:val="28"/>
          <w:szCs w:val="28"/>
        </w:rPr>
      </w:pPr>
      <w:r w:rsidRPr="00000000" w:rsidDel="00000000" w:rsidR="52B508F5">
        <w:rPr>
          <w:rFonts w:ascii="Century Gothic" w:hAnsi="Century Gothic" w:eastAsia="Century Gothic" w:cs="Century Gothic"/>
          <w:sz w:val="28"/>
          <w:szCs w:val="28"/>
        </w:rPr>
        <w:t xml:space="preserve"> </w:t>
      </w:r>
      <w:r w:rsidRPr="00000000" w:rsidDel="00000000" w:rsidR="00000000">
        <w:rPr>
          <w:rFonts w:ascii="Century Gothic" w:hAnsi="Century Gothic" w:eastAsia="Century Gothic" w:cs="Century Gothic"/>
          <w:sz w:val="28"/>
          <w:szCs w:val="28"/>
        </w:rPr>
        <w:drawing>
          <wp:inline xmlns:wp14="http://schemas.microsoft.com/office/word/2010/wordprocessingDrawing" distT="0" distB="0" distL="0" distR="0" wp14:anchorId="3F40AB2B" wp14:editId="7777777">
            <wp:extent cx="755967" cy="730409"/>
            <wp:effectExtent l="0" t="0" r="0" b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67" cy="7304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52B508F5">
        <w:rPr>
          <w:rFonts w:ascii="Century Gothic" w:hAnsi="Century Gothic" w:eastAsia="Century Gothic" w:cs="Century Gothic"/>
          <w:sz w:val="28"/>
          <w:szCs w:val="28"/>
        </w:rPr>
        <w:t xml:space="preserve"> </w:t>
      </w:r>
    </w:p>
    <w:p xmlns:wp14="http://schemas.microsoft.com/office/word/2010/wordml" w:rsidRPr="00000000" w:rsidR="00000000" w:rsidDel="00000000" w:rsidP="50F351E5" w:rsidRDefault="00000000" w14:paraId="00000002" wp14:textId="379AE5BD">
      <w:pPr>
        <w:jc w:val="center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50F351E5" w:rsidDel="00000000" w:rsidR="0000000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Activity: “</w:t>
      </w:r>
      <w:r w:rsidRPr="50F351E5" w:rsidDel="00000000" w:rsidR="1B352E07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Shape Finder</w:t>
      </w:r>
      <w:r w:rsidRPr="50F351E5" w:rsidDel="00000000" w:rsidR="0000000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”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52B508F5" w:rsidRDefault="00000000" w14:paraId="1CCDB080" wp14:textId="7B9E6DA0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50F351E5" w:rsidR="52B508F5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Developmental Focus Area: </w:t>
      </w:r>
      <w:r w:rsidRPr="50F351E5" w:rsidR="48018F37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Math/Science</w:t>
      </w:r>
    </w:p>
    <w:p xmlns:wp14="http://schemas.microsoft.com/office/word/2010/wordml" w:rsidRPr="00000000" w:rsidR="00000000" w:rsidDel="00000000" w:rsidP="52B508F5" w:rsidRDefault="00000000" w14:paraId="00000003" wp14:textId="77777777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52B508F5" w:rsidDel="00000000" w:rsidR="529E51E4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                                       Age: Infant +</w:t>
      </w:r>
    </w:p>
    <w:p xmlns:wp14="http://schemas.microsoft.com/office/word/2010/wordml" w:rsidRPr="00000000" w:rsidR="00000000" w:rsidDel="00000000" w:rsidP="50F351E5" w:rsidRDefault="00000000" w14:paraId="00000004" wp14:textId="3C63FBE7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  <w:rtl w:val="0"/>
        </w:rPr>
      </w:pPr>
      <w:bookmarkStart w:name="_gjdgxs" w:colFirst="0" w:colLast="0" w:id="0"/>
      <w:bookmarkEnd w:id="0"/>
      <w:r w:rsidRPr="50F351E5" w:rsidR="1ED1E7BC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Shapes are all around us, and we use them in our everyday lives</w:t>
      </w:r>
      <w:r w:rsidRPr="50F351E5" w:rsidR="0000000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.</w:t>
      </w:r>
      <w:r w:rsidRPr="50F351E5" w:rsidR="03F289E2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Children use shapes as a method for sorting objects, as well as for building skills. What shapes can be stacked? What shapes can we roll?</w:t>
      </w:r>
      <w:r w:rsidRPr="50F351E5" w:rsidR="0000000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  <w:r w:rsidRPr="50F351E5" w:rsidR="690BA022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Learning shapes can improve communication</w:t>
      </w:r>
      <w:r w:rsidRPr="50F351E5" w:rsidR="1FD33942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, for example using descriptive phrases such as “round cookie” or “square window”</w:t>
      </w:r>
      <w:r w:rsidRPr="50F351E5" w:rsidR="0000000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.</w:t>
      </w:r>
      <w:r w:rsidRPr="50F351E5" w:rsidR="4ED17899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  <w:r w:rsidRPr="50F351E5" w:rsidR="28264AE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Go on a scavenger hunt indoors or out, and look for circles, triangles, </w:t>
      </w:r>
      <w:r w:rsidRPr="50F351E5" w:rsidR="0CE261B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squares, and rectangles. Talk with your child about</w:t>
      </w:r>
      <w:r w:rsidRPr="50F351E5" w:rsidR="6F25C645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the </w:t>
      </w:r>
      <w:r w:rsidRPr="50F351E5" w:rsidR="21A39521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different shapes you see on your scavenger hunt. </w:t>
      </w:r>
    </w:p>
    <w:p w:rsidR="50F351E5" w:rsidP="50F351E5" w:rsidRDefault="50F351E5" w14:paraId="444E04AD" w14:textId="539159CD">
      <w:pPr>
        <w:pStyle w:val="Normal"/>
        <w:rPr>
          <w:rFonts w:ascii="Century Gothic" w:hAnsi="Century Gothic" w:eastAsia="Century Gothic" w:cs="Century Gothic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50F351E5" w:rsidRDefault="00000000" w14:paraId="00000005" wp14:textId="37500B2A">
      <w:pPr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50F351E5" w:rsidDel="00000000" w:rsidR="00000000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Online Resource- Visit </w:t>
      </w:r>
      <w:hyperlink r:id="R1872365137c74344">
        <w:r w:rsidRPr="50F351E5" w:rsidR="6A7EEDA7">
          <w:rPr>
            <w:rStyle w:val="Hyperlink"/>
            <w:rFonts w:ascii="Century Gothic" w:hAnsi="Century Gothic" w:eastAsia="Century Gothic" w:cs="Century Gothic"/>
            <w:b w:val="1"/>
            <w:bCs w:val="1"/>
            <w:sz w:val="24"/>
            <w:szCs w:val="24"/>
          </w:rPr>
          <w:t>www.pbskids.org</w:t>
        </w:r>
      </w:hyperlink>
      <w:r w:rsidRPr="50F351E5" w:rsidDel="00000000" w:rsidR="6A7EEDA7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  <w:r w:rsidRPr="00000000" w:rsidDel="00000000" w:rsidR="00000000">
        <w:rPr>
          <w:color w:val="1155cc"/>
          <w:u w:val="single"/>
        </w:rPr>
        <w:t xml:space="preserve"> </w:t>
      </w:r>
      <w:r w:rsidRPr="50F351E5" w:rsidDel="00000000" w:rsidR="00000000">
        <w:rPr>
          <w:b w:val="1"/>
          <w:bCs w:val="1"/>
          <w:sz w:val="24"/>
          <w:szCs w:val="24"/>
        </w:rPr>
        <w:t xml:space="preserve">for more activities and fun things to enjoy with your child while at home!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>
          <w:rFonts w:ascii="Century Gothic" w:hAnsi="Century Gothic" w:eastAsia="Century Gothic" w:cs="Century Gothic"/>
          <w:b w:val="1"/>
          <w:i w:val="1"/>
          <w:sz w:val="24"/>
          <w:szCs w:val="24"/>
        </w:rPr>
      </w:pPr>
      <w:r w:rsidRPr="50F351E5" w:rsidDel="00000000" w:rsidR="52B508F5">
        <w:rPr>
          <w:rFonts w:ascii="Century Gothic" w:hAnsi="Century Gothic" w:eastAsia="Century Gothic" w:cs="Century Gothic"/>
          <w:b w:val="1"/>
          <w:bCs w:val="1"/>
          <w:i w:val="1"/>
          <w:iCs w:val="1"/>
          <w:sz w:val="24"/>
          <w:szCs w:val="24"/>
        </w:rPr>
        <w:t xml:space="preserve">***Please remember to read aloud to your child daily. We recommend reading a minimum of 3 hours a week with your child. </w:t>
      </w:r>
      <w:r w:rsidRPr="00000000" w:rsidDel="00000000" w:rsidR="00000000">
        <w:rPr>
          <w:rFonts w:ascii="Century Gothic" w:hAnsi="Century Gothic" w:eastAsia="Century Gothic" w:cs="Century Gothic"/>
          <w:b w:val="1"/>
          <w:i w:val="1"/>
          <w:sz w:val="24"/>
          <w:szCs w:val="24"/>
        </w:rPr>
        <w:drawing>
          <wp:inline xmlns:wp14="http://schemas.microsoft.com/office/word/2010/wordprocessingDrawing" distT="0" distB="0" distL="0" distR="0" wp14:anchorId="2FFCFBCC" wp14:editId="7777777">
            <wp:extent cx="240071" cy="200154"/>
            <wp:effectExtent l="0" t="0" r="0" b="0"/>
            <wp:docPr id="2" name="image2.png" descr="C:\Users\BCCAP- Head Start\AppData\Local\Microsoft\Windows\Temporary Internet Files\Content.IE5\VAOL3GO4\MC900437791[1].wmf"/>
            <a:graphic>
              <a:graphicData uri="http://schemas.openxmlformats.org/drawingml/2006/picture">
                <pic:pic>
                  <pic:nvPicPr>
                    <pic:cNvPr id="0" name="image2.png" descr="C:\Users\BCCAP- Head Start\AppData\Local\Microsoft\Windows\Temporary Internet Files\Content.IE5\VAOL3GO4\MC900437791[1].wmf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71" cy="2001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rFonts w:ascii="Century Gothic" w:hAnsi="Century Gothic" w:eastAsia="Century Gothic" w:cs="Century Gothic"/>
          <w:b w:val="1"/>
          <w:sz w:val="24"/>
          <w:szCs w:val="24"/>
        </w:rPr>
      </w:pP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 xml:space="preserve">The PAL letters are developed to support your child’s academic/social emotional progress and related to the programs School Readiness goals.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>
          <w:rFonts w:ascii="Century Gothic" w:hAnsi="Century Gothic" w:eastAsia="Century Gothic" w:cs="Century Gothic"/>
          <w:b w:val="1"/>
          <w:sz w:val="24"/>
          <w:szCs w:val="24"/>
        </w:rPr>
      </w:pP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 xml:space="preserve">Child’s Name: ________________________________________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>
          <w:rFonts w:ascii="Century Gothic" w:hAnsi="Century Gothic" w:eastAsia="Century Gothic" w:cs="Century Gothic"/>
          <w:b w:val="1"/>
          <w:sz w:val="24"/>
          <w:szCs w:val="24"/>
        </w:rPr>
      </w:pP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 xml:space="preserve">Parent Name: ________________________________________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00000000" w:rsidDel="00000000" w:rsidR="00000000">
        <w:rPr>
          <w:rFonts w:ascii="Century Gothic" w:hAnsi="Century Gothic" w:eastAsia="Century Gothic" w:cs="Century Gothic"/>
          <w:sz w:val="24"/>
          <w:szCs w:val="24"/>
          <w:rtl w:val="0"/>
        </w:rPr>
        <w:t xml:space="preserve">Rate this activity from 1-5, circle your rating (5= highest rating):  </w:t>
      </w: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 xml:space="preserve">1  2  3  4  5</w:t>
      </w:r>
      <w:r w:rsidRPr="00000000" w:rsidDel="00000000" w:rsidR="00000000">
        <w:rPr>
          <w:rFonts w:ascii="Century Gothic" w:hAnsi="Century Gothic" w:eastAsia="Century Gothic" w:cs="Century Gothic"/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00000000" w:rsidDel="00000000" w:rsidR="00000000">
        <w:rPr>
          <w:rFonts w:ascii="Century Gothic" w:hAnsi="Century Gothic" w:eastAsia="Century Gothic" w:cs="Century Gothic"/>
          <w:sz w:val="24"/>
          <w:szCs w:val="24"/>
          <w:rtl w:val="0"/>
        </w:rPr>
        <w:t xml:space="preserve">Comments about the activity: (PROVIDE EXAMPLE) _____________________________________________________________________________________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00000000" w:rsidDel="00000000" w:rsidR="00000000">
        <w:rPr>
          <w:rFonts w:ascii="Century Gothic" w:hAnsi="Century Gothic" w:eastAsia="Century Gothic" w:cs="Century Gothic"/>
          <w:sz w:val="24"/>
          <w:szCs w:val="24"/>
          <w:rtl w:val="0"/>
        </w:rPr>
        <w:t xml:space="preserve">I agree that completing the at home activity and reading aloud to my child is equivalent to four hours volunteer time for the week.  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rPr>
          <w:rFonts w:ascii="Century Gothic" w:hAnsi="Century Gothic" w:eastAsia="Century Gothic" w:cs="Century Gothic"/>
          <w:sz w:val="24"/>
          <w:szCs w:val="24"/>
        </w:rPr>
      </w:pP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 xml:space="preserve">Parent’s Signature:</w:t>
      </w:r>
      <w:r w:rsidRPr="00000000" w:rsidDel="00000000" w:rsidR="00000000">
        <w:rPr>
          <w:rFonts w:ascii="Century Gothic" w:hAnsi="Century Gothic" w:eastAsia="Century Gothic" w:cs="Century Gothic"/>
          <w:sz w:val="24"/>
          <w:szCs w:val="24"/>
          <w:rtl w:val="0"/>
        </w:rPr>
        <w:t xml:space="preserve"> ___________________________________________    </w:t>
      </w:r>
      <w:r w:rsidRPr="00000000" w:rsidDel="00000000" w:rsidR="00000000">
        <w:rPr>
          <w:rFonts w:ascii="Century Gothic" w:hAnsi="Century Gothic" w:eastAsia="Century Gothic" w:cs="Century Gothic"/>
          <w:b w:val="1"/>
          <w:sz w:val="24"/>
          <w:szCs w:val="24"/>
          <w:rtl w:val="0"/>
        </w:rPr>
        <w:t xml:space="preserve">Date</w:t>
      </w:r>
      <w:r w:rsidRPr="00000000" w:rsidDel="00000000" w:rsidR="00000000">
        <w:rPr>
          <w:rFonts w:ascii="Century Gothic" w:hAnsi="Century Gothic" w:eastAsia="Century Gothic" w:cs="Century Gothic"/>
          <w:sz w:val="24"/>
          <w:szCs w:val="24"/>
          <w:rtl w:val="0"/>
        </w:rPr>
        <w:t xml:space="preserve">: _______________   </w:t>
      </w:r>
    </w:p>
    <w:tbl>
      <w:tblPr>
        <w:tblStyle w:val="Table1"/>
        <w:tblW w:w="5598.0" w:type="dxa"/>
        <w:jc w:val="left"/>
        <w:tblInd w:w="0.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Look w:val="0000"/>
      </w:tblPr>
      <w:tblGrid>
        <w:gridCol w:w="1458"/>
        <w:gridCol w:w="990"/>
        <w:gridCol w:w="1080"/>
        <w:gridCol w:w="2070"/>
        <w:tblGridChange w:id="0">
          <w:tblGrid>
            <w:gridCol w:w="1458"/>
            <w:gridCol w:w="990"/>
            <w:gridCol w:w="1080"/>
            <w:gridCol w:w="2070"/>
          </w:tblGrid>
        </w:tblGridChange>
      </w:tblGrid>
      <w:tr xmlns:wp14="http://schemas.microsoft.com/office/word/2010/wordml" w14:paraId="14579616" wp14:textId="77777777">
        <w:trPr>
          <w:trHeight w:val="681" w:hRule="atLeast"/>
        </w:trPr>
        <w:tc>
          <w:tcPr/>
          <w:p w:rsidRPr="00000000" w:rsidR="00000000" w:rsidDel="00000000" w:rsidP="00000000" w:rsidRDefault="00000000" w14:paraId="0000000E" wp14:textId="77777777">
            <w:pPr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Pr="00000000" w:rsidR="00000000" w:rsidDel="00000000" w:rsidP="00000000" w:rsidRDefault="00000000" w14:paraId="0000000F" wp14:textId="77777777">
            <w:pPr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Activity Code</w:t>
            </w:r>
          </w:p>
        </w:tc>
        <w:tc>
          <w:tcPr/>
          <w:p w:rsidRPr="00000000" w:rsidR="00000000" w:rsidDel="00000000" w:rsidP="00000000" w:rsidRDefault="00000000" w14:paraId="00000010" wp14:textId="77777777">
            <w:pPr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HOURS WORKED</w:t>
            </w:r>
          </w:p>
        </w:tc>
        <w:tc>
          <w:tcPr/>
          <w:p w:rsidRPr="00000000" w:rsidR="00000000" w:rsidDel="00000000" w:rsidP="00000000" w:rsidRDefault="00000000" w14:paraId="00000011" wp14:textId="77777777">
            <w:pPr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RATE</w:t>
            </w:r>
          </w:p>
        </w:tc>
      </w:tr>
      <w:tr xmlns:wp14="http://schemas.microsoft.com/office/word/2010/wordml" w14:paraId="6339B599" wp14:textId="77777777">
        <w:tc>
          <w:tcPr/>
          <w:p w:rsidRPr="00000000" w:rsidR="00000000" w:rsidDel="00000000" w:rsidP="00000000" w:rsidRDefault="00000000" w14:paraId="00000012" wp14:textId="77777777">
            <w:pPr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13" wp14:textId="77777777">
            <w:pPr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HA</w:t>
            </w:r>
          </w:p>
        </w:tc>
        <w:tc>
          <w:tcPr/>
          <w:p w:rsidRPr="00000000" w:rsidR="00000000" w:rsidDel="00000000" w:rsidP="00000000" w:rsidRDefault="00000000" w14:paraId="00000014" wp14:textId="77777777">
            <w:pPr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4 hours</w:t>
            </w:r>
          </w:p>
        </w:tc>
        <w:tc>
          <w:tcPr/>
          <w:p w:rsidRPr="00000000" w:rsidR="00000000" w:rsidDel="00000000" w:rsidP="00000000" w:rsidRDefault="00000000" w14:paraId="00000015" wp14:textId="77777777">
            <w:pPr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rPr/>
      </w:pPr>
      <w:r w:rsidRPr="00000000" w:rsidDel="00000000" w:rsidR="00000000">
        <w:rPr>
          <w:rtl w:val="0"/>
        </w:rPr>
      </w:r>
    </w:p>
    <w:sectPr>
      <w:headerReference w:type="default" r:id="rId9"/>
      <w:footerReference w:type="default" r:id="rId10"/>
      <w:pgSz w:w="12240" w:h="15840" w:orient="portrait"/>
      <w:pgMar w:top="1440" w:right="810" w:bottom="1440" w:lef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entury Gothic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A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1"/>
        <w:i w:val="1"/>
        <w:smallCaps w:val="0"/>
        <w:strike w:val="0"/>
        <w:color w:val="000000"/>
        <w:sz w:val="32"/>
        <w:szCs w:val="3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1"/>
        <w:i w:val="1"/>
        <w:smallCaps w:val="0"/>
        <w:strike w:val="0"/>
        <w:color w:val="000000"/>
        <w:sz w:val="32"/>
        <w:szCs w:val="32"/>
        <w:u w:val="none"/>
        <w:shd w:val="clear" w:fill="auto"/>
        <w:vertAlign w:val="baseline"/>
        <w:rtl w:val="0"/>
      </w:rPr>
      <w:t xml:space="preserve">“This institution is an equal opportunity provider and employer”</w:t>
    </w:r>
  </w:p>
  <w:p xmlns:wp14="http://schemas.microsoft.com/office/word/2010/wordml" w:rsidRPr="00000000" w:rsidR="00000000" w:rsidDel="00000000" w:rsidP="00000000" w:rsidRDefault="00000000" w14:paraId="0000001B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1"/>
        <w:smallCaps w:val="0"/>
        <w:strike w:val="0"/>
        <w:color w:val="000000"/>
        <w:sz w:val="32"/>
        <w:szCs w:val="3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8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1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1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EARLY HEAD START</w:t>
    </w:r>
  </w:p>
  <w:p xmlns:wp14="http://schemas.microsoft.com/office/word/2010/wordml" w:rsidRPr="00000000" w:rsidR="00000000" w:rsidDel="00000000" w:rsidP="00000000" w:rsidRDefault="00000000" w14:paraId="00000019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1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1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Parent Activity Letter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3C7B70"/>
  <w15:docId w15:val="{be307a46-33b5-42e9-b87b-9becc6a244d1}"/>
  <w:rsids>
    <w:rsidRoot w:val="52B508F5"/>
    <w:rsid w:val="00000000"/>
    <w:rsid w:val="01033744"/>
    <w:rsid w:val="03F289E2"/>
    <w:rsid w:val="050BC9C3"/>
    <w:rsid w:val="05CC830E"/>
    <w:rsid w:val="0CE261B0"/>
    <w:rsid w:val="101257A3"/>
    <w:rsid w:val="105E7768"/>
    <w:rsid w:val="1B352E07"/>
    <w:rsid w:val="1CAB20A3"/>
    <w:rsid w:val="1ED1E7BC"/>
    <w:rsid w:val="1FD33942"/>
    <w:rsid w:val="21A39521"/>
    <w:rsid w:val="26B41F51"/>
    <w:rsid w:val="28264AE0"/>
    <w:rsid w:val="28B1A7B0"/>
    <w:rsid w:val="2C005A56"/>
    <w:rsid w:val="317849EB"/>
    <w:rsid w:val="342EED16"/>
    <w:rsid w:val="382549BF"/>
    <w:rsid w:val="3B939165"/>
    <w:rsid w:val="48018F37"/>
    <w:rsid w:val="4C5889CE"/>
    <w:rsid w:val="4DA9E43D"/>
    <w:rsid w:val="4EC19D04"/>
    <w:rsid w:val="4ED17899"/>
    <w:rsid w:val="50F351E5"/>
    <w:rsid w:val="529E51E4"/>
    <w:rsid w:val="52B508F5"/>
    <w:rsid w:val="5311CC78"/>
    <w:rsid w:val="532846CE"/>
    <w:rsid w:val="5F77E5D1"/>
    <w:rsid w:val="690BA022"/>
    <w:rsid w:val="69EF2211"/>
    <w:rsid w:val="6A7EEDA7"/>
    <w:rsid w:val="6BB2ACB4"/>
    <w:rsid w:val="6BCEEE0B"/>
    <w:rsid w:val="6F25C645"/>
    <w:rsid w:val="7349B0E4"/>
    <w:rsid w:val="76AC84CA"/>
    <w:rsid w:val="7980DB76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Rule="auto"/>
    </w:pPr>
    <w:rPr>
      <w:rFonts w:ascii="Cambria" w:hAnsi="Cambria" w:eastAsia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footer" Target="footer1.xml" Id="rId10" /><Relationship Type="http://schemas.openxmlformats.org/officeDocument/2006/relationships/header" Target="header1.xml" Id="rId9" /><Relationship Type="http://schemas.openxmlformats.org/officeDocument/2006/relationships/styles" Target="styles.xml" Id="rId5" /><Relationship Type="http://schemas.openxmlformats.org/officeDocument/2006/relationships/image" Target="media/image1.png" Id="rId6" /><Relationship Type="http://schemas.openxmlformats.org/officeDocument/2006/relationships/image" Target="media/image2.png" Id="rId8" /><Relationship Type="http://schemas.openxmlformats.org/officeDocument/2006/relationships/hyperlink" Target="http://www.pbskids.org" TargetMode="External" Id="R1872365137c74344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