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9C28C75" w14:textId="15AA1454" w:rsidR="00635156" w:rsidRPr="00617F63" w:rsidRDefault="004A7BAE" w:rsidP="00635156">
      <w:pPr>
        <w:spacing w:after="0" w:line="240" w:lineRule="auto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228600" distR="228600" simplePos="0" relativeHeight="251663360" behindDoc="1" locked="0" layoutInCell="1" allowOverlap="1" wp14:anchorId="1201ECFC" wp14:editId="66B700E4">
                <wp:simplePos x="0" y="0"/>
                <wp:positionH relativeFrom="margin">
                  <wp:posOffset>6243955</wp:posOffset>
                </wp:positionH>
                <wp:positionV relativeFrom="margin">
                  <wp:posOffset>-127000</wp:posOffset>
                </wp:positionV>
                <wp:extent cx="3060065" cy="7212965"/>
                <wp:effectExtent l="0" t="0" r="0" b="0"/>
                <wp:wrapSquare wrapText="bothSides"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0065" cy="7212965"/>
                          <a:chOff x="102824" y="1"/>
                          <a:chExt cx="3097577" cy="708659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102824" y="1"/>
                            <a:ext cx="3097577" cy="6238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41384" y="780197"/>
                            <a:ext cx="3059017" cy="630640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9BBCF8" w14:textId="77777777" w:rsidR="009D1304" w:rsidRPr="00E21289" w:rsidRDefault="009D1304" w:rsidP="006B6C82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32AD3D47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CHILD’S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NAME: _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</w:t>
                              </w:r>
                            </w:p>
                            <w:p w14:paraId="3B1495B3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1FBFC3C1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1AC580C8" w14:textId="77777777"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RATETHIS ACTIVITY FROM 1-5, CIRCLE YOUR RATING (5=HIGHEST RATING):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1 2 </w:t>
                              </w:r>
                              <w:r w:rsidR="0022514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3 4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5 </w:t>
                              </w:r>
                            </w:p>
                            <w:p w14:paraId="25EA3EF1" w14:textId="77777777"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COMMENTS ABOUT THE ACTIVITY:</w:t>
                              </w:r>
                            </w:p>
                            <w:p w14:paraId="267D6591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_______________________________________________________________________________________________________________________</w:t>
                              </w:r>
                            </w:p>
                            <w:p w14:paraId="33AE2020" w14:textId="77777777" w:rsidR="009D1304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**At this time while your child is learning at home, there’s no need to return this PAL to school, but you can keep it to go over with your child as a follow-up learning exper</w:t>
                              </w:r>
                              <w:r w:rsidR="007C22F3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ience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. </w:t>
                              </w:r>
                            </w:p>
                            <w:p w14:paraId="3A134B29" w14:textId="77777777" w:rsidR="002749F0" w:rsidRPr="00E669BC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**Remember to have fun learning together!</w:t>
                              </w:r>
                            </w:p>
                            <w:p w14:paraId="11372E14" w14:textId="77777777" w:rsidR="006B6C82" w:rsidRPr="00596DB7" w:rsidRDefault="006B6C82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0CEF6200" w14:textId="77777777" w:rsidR="006B6C82" w:rsidRDefault="009D1304" w:rsidP="006B6C82">
                              <w:r w:rsidRPr="00D73FFE">
                                <w:rPr>
                                  <w:noProof/>
                                  <w:lang w:val="fr-FR" w:eastAsia="fr-FR"/>
                                </w:rPr>
                                <w:drawing>
                                  <wp:inline distT="0" distB="0" distL="0" distR="0" wp14:anchorId="1C4C71A6" wp14:editId="3BB0BBAE">
                                    <wp:extent cx="1468755" cy="1542528"/>
                                    <wp:effectExtent l="0" t="0" r="0" b="63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76908" cy="15510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68F5E55" w14:textId="77777777" w:rsidR="006B6C82" w:rsidRDefault="006B6C82" w:rsidP="006B6C82"/>
                            <w:p w14:paraId="5522D5E5" w14:textId="77777777" w:rsidR="006B6C82" w:rsidRDefault="006B6C82" w:rsidP="006B6C82"/>
                            <w:p w14:paraId="34748510" w14:textId="77777777" w:rsidR="006B6C82" w:rsidRDefault="006B6C82" w:rsidP="006B6C82"/>
                            <w:p w14:paraId="75218C9A" w14:textId="77777777" w:rsidR="006B6C82" w:rsidRDefault="006B6C82" w:rsidP="006B6C82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192813" y="70700"/>
                            <a:ext cx="2939039" cy="4783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B914E7" w14:textId="77777777" w:rsidR="006B6C82" w:rsidRPr="009D1304" w:rsidRDefault="007C22F3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  <w:t>REMOTE lEARNING ACTIVITIES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01ECFC" id="Group 201" o:spid="_x0000_s1026" style="position:absolute;margin-left:491.65pt;margin-top:-10pt;width:240.95pt;height:567.95pt;z-index:-251653120;mso-wrap-distance-left:18pt;mso-wrap-distance-right:18pt;mso-position-horizontal-relative:margin;mso-position-vertical-relative:margin;mso-width-relative:margin;mso-height-relative:margin" coordorigin="1028" coordsize="30975,70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">
                <v:rect id="Rectangle 202" o:spid="_x0000_s1027" style="position:absolute;left:1028;width:30976;height:6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a5b592 [3204]" stroked="f" strokeweight="1pt"/>
                <v:rect id="Rectangle 203" o:spid="_x0000_s1028" style="position:absolute;left:1413;top:7801;width:30591;height:63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a5b592 [3204]" stroked="f" strokeweight="1pt">
                  <v:textbox inset=",14.4pt,8.64pt,18pt">
                    <w:txbxContent>
                      <w:p w14:paraId="359BBCF8" w14:textId="77777777" w:rsidR="009D1304" w:rsidRPr="00E21289" w:rsidRDefault="009D1304" w:rsidP="006B6C82">
                        <w:pPr>
                          <w:rPr>
                            <w:b/>
                            <w:bCs/>
                          </w:rPr>
                        </w:pPr>
                      </w:p>
                      <w:p w14:paraId="32AD3D47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CHILD’S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>NAME: _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</w:t>
                        </w:r>
                      </w:p>
                      <w:p w14:paraId="3B1495B3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1FBFC3C1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1AC580C8" w14:textId="77777777"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RATETHIS ACTIVITY FROM 1-5, CIRCLE YOUR RATING (5=HIGHEST RATING):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1 2 </w:t>
                        </w:r>
                        <w:r w:rsidR="0022514C" w:rsidRPr="00E669BC">
                          <w:rPr>
                            <w:b/>
                            <w:bCs/>
                            <w:color w:val="000000" w:themeColor="text1"/>
                          </w:rPr>
                          <w:t>3 4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5 </w:t>
                        </w:r>
                      </w:p>
                      <w:p w14:paraId="25EA3EF1" w14:textId="77777777"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COMMENTS ABOUT THE ACTIVITY:</w:t>
                        </w:r>
                      </w:p>
                      <w:p w14:paraId="267D6591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_______________________________________________________________________________________________________________________</w:t>
                        </w:r>
                      </w:p>
                      <w:p w14:paraId="33AE2020" w14:textId="77777777" w:rsidR="009D1304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**At this time while your child is learning at home, there’s no need to return this PAL to school, but you can keep it to go over with your child as a follow-up learning exper</w:t>
                        </w:r>
                        <w:r w:rsidR="007C22F3">
                          <w:rPr>
                            <w:b/>
                            <w:bCs/>
                            <w:color w:val="000000" w:themeColor="text1"/>
                          </w:rPr>
                          <w:t>ience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. </w:t>
                        </w:r>
                      </w:p>
                      <w:p w14:paraId="3A134B29" w14:textId="77777777" w:rsidR="002749F0" w:rsidRPr="00E669BC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**Remember to have fun learning together!</w:t>
                        </w:r>
                      </w:p>
                      <w:p w14:paraId="11372E14" w14:textId="77777777" w:rsidR="006B6C82" w:rsidRPr="00596DB7" w:rsidRDefault="006B6C82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0CEF6200" w14:textId="77777777" w:rsidR="006B6C82" w:rsidRDefault="009D1304" w:rsidP="006B6C82">
                        <w:r w:rsidRPr="00D73FFE">
                          <w:rPr>
                            <w:noProof/>
                            <w:lang w:val="fr-FR" w:eastAsia="fr-FR"/>
                          </w:rPr>
                          <w:drawing>
                            <wp:inline distT="0" distB="0" distL="0" distR="0" wp14:anchorId="1C4C71A6" wp14:editId="3BB0BBAE">
                              <wp:extent cx="1468755" cy="1542528"/>
                              <wp:effectExtent l="0" t="0" r="0" b="63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6908" cy="15510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68F5E55" w14:textId="77777777" w:rsidR="006B6C82" w:rsidRDefault="006B6C82" w:rsidP="006B6C82"/>
                      <w:p w14:paraId="5522D5E5" w14:textId="77777777" w:rsidR="006B6C82" w:rsidRDefault="006B6C82" w:rsidP="006B6C82"/>
                      <w:p w14:paraId="34748510" w14:textId="77777777" w:rsidR="006B6C82" w:rsidRDefault="006B6C82" w:rsidP="006B6C82"/>
                      <w:p w14:paraId="75218C9A" w14:textId="77777777" w:rsidR="006B6C82" w:rsidRDefault="006B6C82" w:rsidP="006B6C82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left:1928;top:707;width:29390;height:4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01B914E7" w14:textId="77777777" w:rsidR="006B6C82" w:rsidRPr="009D1304" w:rsidRDefault="007C22F3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  <w:t>REMOTE lEARNING ACTIVITIES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ED41EE" wp14:editId="12E1B9C3">
                <wp:simplePos x="0" y="0"/>
                <wp:positionH relativeFrom="column">
                  <wp:posOffset>6240145</wp:posOffset>
                </wp:positionH>
                <wp:positionV relativeFrom="paragraph">
                  <wp:posOffset>-144145</wp:posOffset>
                </wp:positionV>
                <wp:extent cx="25400" cy="7250430"/>
                <wp:effectExtent l="0" t="0" r="12700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" cy="7250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71645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35pt,-11.35pt" to="493.35pt,5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951DA7" w:rsidRPr="002E29FF">
        <w:rPr>
          <w:noProof/>
          <w:lang w:val="fr-FR" w:eastAsia="fr-FR"/>
        </w:rPr>
        <w:drawing>
          <wp:inline distT="0" distB="0" distL="0" distR="0" wp14:anchorId="1F07451E" wp14:editId="74F35AE6">
            <wp:extent cx="1581380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7296" t="23605" r="-6439" b="16737"/>
                    <a:stretch/>
                  </pic:blipFill>
                  <pic:spPr bwMode="auto">
                    <a:xfrm>
                      <a:off x="0" y="0"/>
                      <a:ext cx="1592597" cy="623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5C38" w:rsidRPr="00617F63">
        <w:rPr>
          <w:b/>
          <w:bCs/>
          <w:sz w:val="36"/>
          <w:szCs w:val="36"/>
          <w:u w:val="single"/>
        </w:rPr>
        <w:t>PARENT ACTIVITY LETTER</w:t>
      </w:r>
    </w:p>
    <w:p w14:paraId="7793405D" w14:textId="77777777" w:rsidR="00635156" w:rsidRPr="00635156" w:rsidRDefault="00635156" w:rsidP="00635156">
      <w:pPr>
        <w:spacing w:after="0" w:line="240" w:lineRule="auto"/>
        <w:rPr>
          <w:i/>
          <w:iCs/>
          <w:sz w:val="32"/>
          <w:szCs w:val="32"/>
        </w:rPr>
      </w:pPr>
      <w:r w:rsidRPr="00635156">
        <w:rPr>
          <w:i/>
          <w:iCs/>
          <w:sz w:val="20"/>
          <w:szCs w:val="20"/>
        </w:rPr>
        <w:t>The PAL Letters are developed to support your child’s academic/social-emotional progress and are related to the program’s School Readiness goals.</w:t>
      </w:r>
    </w:p>
    <w:p w14:paraId="67192426" w14:textId="77777777" w:rsidR="000A0520" w:rsidRPr="002E29FF" w:rsidRDefault="002E29FF" w:rsidP="00635156">
      <w:pPr>
        <w:spacing w:after="0" w:line="240" w:lineRule="auto"/>
        <w:rPr>
          <w:b/>
          <w:bCs/>
          <w:sz w:val="32"/>
          <w:szCs w:val="32"/>
        </w:rPr>
      </w:pPr>
      <w:r w:rsidRPr="002E29FF">
        <w:rPr>
          <w:b/>
          <w:bCs/>
          <w:sz w:val="32"/>
          <w:szCs w:val="32"/>
        </w:rPr>
        <w:t>FOCUS BOOK</w:t>
      </w:r>
    </w:p>
    <w:p w14:paraId="4A8CA317" w14:textId="5EA93C4C" w:rsidR="001B0F9D" w:rsidRPr="00687BEE" w:rsidRDefault="006B6C82" w:rsidP="006B6C82">
      <w:pPr>
        <w:spacing w:after="0" w:line="240" w:lineRule="auto"/>
        <w:rPr>
          <w:i/>
          <w:sz w:val="32"/>
          <w:szCs w:val="32"/>
          <w:u w:val="single"/>
        </w:rPr>
      </w:pPr>
      <w:r w:rsidRPr="002E29FF">
        <w:rPr>
          <w:b/>
          <w:bCs/>
          <w:sz w:val="28"/>
          <w:szCs w:val="28"/>
        </w:rPr>
        <w:t>Recommend</w:t>
      </w:r>
      <w:r w:rsidR="00343C50">
        <w:rPr>
          <w:b/>
          <w:bCs/>
          <w:sz w:val="28"/>
          <w:szCs w:val="28"/>
        </w:rPr>
        <w:t>ed Read Aloud</w:t>
      </w:r>
      <w:r w:rsidR="00687BEE">
        <w:rPr>
          <w:sz w:val="32"/>
          <w:szCs w:val="32"/>
        </w:rPr>
        <w:t>:</w:t>
      </w:r>
      <w:r w:rsidR="004A7BAE">
        <w:rPr>
          <w:sz w:val="32"/>
          <w:szCs w:val="32"/>
        </w:rPr>
        <w:t xml:space="preserve"> </w:t>
      </w:r>
      <w:r w:rsidR="00FC004A" w:rsidRPr="00501636">
        <w:rPr>
          <w:sz w:val="32"/>
          <w:szCs w:val="32"/>
          <w:u w:val="single"/>
        </w:rPr>
        <w:t>Happy Birthday To</w:t>
      </w:r>
      <w:r w:rsidR="00565BC4" w:rsidRPr="00501636">
        <w:rPr>
          <w:sz w:val="32"/>
          <w:szCs w:val="32"/>
          <w:u w:val="single"/>
        </w:rPr>
        <w:t xml:space="preserve"> You</w:t>
      </w:r>
      <w:r w:rsidR="004A7BAE">
        <w:rPr>
          <w:sz w:val="32"/>
          <w:szCs w:val="32"/>
          <w:u w:val="single"/>
        </w:rPr>
        <w:t xml:space="preserve"> </w:t>
      </w:r>
      <w:bookmarkStart w:id="0" w:name="_GoBack"/>
      <w:bookmarkEnd w:id="0"/>
      <w:r w:rsidR="00FC004A">
        <w:rPr>
          <w:sz w:val="32"/>
          <w:szCs w:val="32"/>
        </w:rPr>
        <w:t xml:space="preserve">by </w:t>
      </w:r>
      <w:r w:rsidR="0085461D">
        <w:rPr>
          <w:sz w:val="32"/>
          <w:szCs w:val="32"/>
        </w:rPr>
        <w:t>Dr. Seuss</w:t>
      </w:r>
      <w:r w:rsidR="0085461D" w:rsidRPr="0085461D">
        <w:rPr>
          <w:sz w:val="32"/>
          <w:szCs w:val="32"/>
        </w:rPr>
        <w:t>.</w:t>
      </w:r>
    </w:p>
    <w:p w14:paraId="105988AB" w14:textId="77777777" w:rsidR="001B0F9D" w:rsidRPr="001B0F9D" w:rsidRDefault="001B0F9D" w:rsidP="006B6C82">
      <w:pPr>
        <w:spacing w:after="0" w:line="240" w:lineRule="auto"/>
        <w:rPr>
          <w:sz w:val="32"/>
          <w:szCs w:val="32"/>
        </w:rPr>
      </w:pPr>
      <w:r w:rsidRPr="001B0F9D">
        <w:rPr>
          <w:b/>
          <w:bCs/>
          <w:i/>
          <w:iCs/>
          <w:sz w:val="18"/>
          <w:szCs w:val="18"/>
        </w:rPr>
        <w:t>***Please remember to read aloud to your child daily. We recommend reading a minimum of 3 hours per week with your child.</w:t>
      </w:r>
    </w:p>
    <w:p w14:paraId="55DCBD65" w14:textId="056E91DD" w:rsidR="000A0520" w:rsidRDefault="004A7BA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F322F0" wp14:editId="37AD10E9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3637280" cy="136017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1360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12A1D" w14:textId="77777777" w:rsidR="006B6C82" w:rsidRDefault="006B6C8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 w:rsidRPr="006B6C82">
                              <w:rPr>
                                <w:b/>
                                <w:bCs/>
                              </w:rPr>
                              <w:t>Why It’s Important:</w:t>
                            </w:r>
                          </w:p>
                          <w:p w14:paraId="66997DAA" w14:textId="77777777" w:rsidR="006B6C82" w:rsidRPr="00BE2832" w:rsidRDefault="00B12DD6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BE2832">
                              <w:rPr>
                                <w:bCs/>
                                <w:sz w:val="28"/>
                                <w:szCs w:val="28"/>
                              </w:rPr>
                              <w:t>Working with your child to invent his/her own culinary creations</w:t>
                            </w:r>
                            <w:r w:rsidR="0085461D">
                              <w:rPr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 w:rsidRPr="00BE2832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help him/her build </w:t>
                            </w:r>
                            <w:r w:rsidR="00BE2832" w:rsidRPr="00BE2832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confidence in </w:t>
                            </w:r>
                            <w:r w:rsidR="0085461D">
                              <w:rPr>
                                <w:bCs/>
                                <w:sz w:val="28"/>
                                <w:szCs w:val="28"/>
                              </w:rPr>
                              <w:t>his/her</w:t>
                            </w:r>
                            <w:r w:rsidR="00BE2832" w:rsidRPr="00BE2832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developing conversational skills</w:t>
                            </w:r>
                            <w:r w:rsidR="00F25A55" w:rsidRPr="00BE2832"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322F0" id="Text Box 2" o:spid="_x0000_s1030" type="#_x0000_t202" style="position:absolute;margin-left:0;margin-top:10.7pt;width:286.4pt;height:107.1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" fillcolor="#f2f2f2 [3052]">
                <v:textbox>
                  <w:txbxContent>
                    <w:p w14:paraId="6C612A1D" w14:textId="77777777" w:rsidR="006B6C82" w:rsidRDefault="006B6C82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</w:rPr>
                      </w:pPr>
                      <w:r w:rsidRPr="006B6C82">
                        <w:rPr>
                          <w:b/>
                          <w:bCs/>
                        </w:rPr>
                        <w:t>Why It’s Important:</w:t>
                      </w:r>
                    </w:p>
                    <w:p w14:paraId="66997DAA" w14:textId="77777777" w:rsidR="006B6C82" w:rsidRPr="00BE2832" w:rsidRDefault="00B12DD6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BE2832">
                        <w:rPr>
                          <w:bCs/>
                          <w:sz w:val="28"/>
                          <w:szCs w:val="28"/>
                        </w:rPr>
                        <w:t>Working with your child to invent his/her own culinary creations</w:t>
                      </w:r>
                      <w:r w:rsidR="0085461D">
                        <w:rPr>
                          <w:bCs/>
                          <w:sz w:val="28"/>
                          <w:szCs w:val="28"/>
                        </w:rPr>
                        <w:t>,</w:t>
                      </w:r>
                      <w:r w:rsidRPr="00BE2832">
                        <w:rPr>
                          <w:bCs/>
                          <w:sz w:val="28"/>
                          <w:szCs w:val="28"/>
                        </w:rPr>
                        <w:t xml:space="preserve"> help him/her build </w:t>
                      </w:r>
                      <w:r w:rsidR="00BE2832" w:rsidRPr="00BE2832">
                        <w:rPr>
                          <w:bCs/>
                          <w:sz w:val="28"/>
                          <w:szCs w:val="28"/>
                        </w:rPr>
                        <w:t xml:space="preserve">confidence in </w:t>
                      </w:r>
                      <w:r w:rsidR="0085461D">
                        <w:rPr>
                          <w:bCs/>
                          <w:sz w:val="28"/>
                          <w:szCs w:val="28"/>
                        </w:rPr>
                        <w:t>his/her</w:t>
                      </w:r>
                      <w:r w:rsidR="00BE2832" w:rsidRPr="00BE2832">
                        <w:rPr>
                          <w:bCs/>
                          <w:sz w:val="28"/>
                          <w:szCs w:val="28"/>
                        </w:rPr>
                        <w:t xml:space="preserve"> developing conversational skills</w:t>
                      </w:r>
                      <w:r w:rsidR="00F25A55" w:rsidRPr="00BE2832"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5AAB27" w14:textId="060ABFEF" w:rsidR="000A0520" w:rsidRPr="00503A8A" w:rsidRDefault="00617F63" w:rsidP="00503A8A">
      <w:r w:rsidRPr="006C103F">
        <w:rPr>
          <w:b/>
          <w:bCs/>
          <w:u w:val="single"/>
        </w:rPr>
        <w:t>Primary Objectives for</w:t>
      </w:r>
      <w:r w:rsidR="004A7BAE">
        <w:rPr>
          <w:b/>
          <w:bCs/>
          <w:u w:val="single"/>
        </w:rPr>
        <w:t xml:space="preserve"> </w:t>
      </w:r>
      <w:r w:rsidR="0022514C" w:rsidRPr="006C103F">
        <w:rPr>
          <w:b/>
          <w:bCs/>
          <w:u w:val="single"/>
        </w:rPr>
        <w:t xml:space="preserve">the </w:t>
      </w:r>
      <w:r w:rsidR="00503A8A" w:rsidRPr="006C103F">
        <w:rPr>
          <w:b/>
          <w:bCs/>
          <w:u w:val="single"/>
        </w:rPr>
        <w:t>activity</w:t>
      </w:r>
      <w:r w:rsidR="00503A8A">
        <w:rPr>
          <w:noProof/>
          <w:lang w:val="fr-FR" w:eastAsia="fr-FR"/>
        </w:rPr>
        <w:drawing>
          <wp:inline distT="0" distB="0" distL="0" distR="0" wp14:anchorId="289034EB" wp14:editId="3F4AEC25">
            <wp:extent cx="276225" cy="276225"/>
            <wp:effectExtent l="0" t="0" r="9525" b="9525"/>
            <wp:docPr id="8" name="Graphic 8" descr="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assroo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4BA62" w14:textId="77777777" w:rsidR="001B0F9D" w:rsidRPr="00A708A5" w:rsidRDefault="0065415A" w:rsidP="003C4BCF">
      <w:pPr>
        <w:pStyle w:val="NoSpacing"/>
        <w:rPr>
          <w:u w:val="single"/>
        </w:rPr>
      </w:pPr>
      <w:r w:rsidRPr="00A708A5">
        <w:rPr>
          <w:u w:val="single"/>
        </w:rPr>
        <w:t xml:space="preserve">This activity will encourage </w:t>
      </w:r>
      <w:r w:rsidR="00FC004A">
        <w:rPr>
          <w:u w:val="single"/>
        </w:rPr>
        <w:t>10a</w:t>
      </w:r>
      <w:r w:rsidR="00141BD9">
        <w:rPr>
          <w:u w:val="single"/>
        </w:rPr>
        <w:t xml:space="preserve">: </w:t>
      </w:r>
      <w:r w:rsidR="00FC004A">
        <w:rPr>
          <w:u w:val="single"/>
        </w:rPr>
        <w:t xml:space="preserve"> Engages in conversations.</w:t>
      </w:r>
    </w:p>
    <w:p w14:paraId="104EF275" w14:textId="77777777" w:rsidR="007C22F3" w:rsidRDefault="007C22F3" w:rsidP="00687BEE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b/>
          <w:bCs/>
          <w:sz w:val="24"/>
          <w:szCs w:val="24"/>
        </w:rPr>
      </w:pPr>
    </w:p>
    <w:p w14:paraId="3FB83677" w14:textId="77777777" w:rsidR="00141BD9" w:rsidRDefault="00141BD9" w:rsidP="00FD2C25">
      <w:pPr>
        <w:pStyle w:val="NoSpacing"/>
        <w:rPr>
          <w:b/>
          <w:sz w:val="28"/>
          <w:szCs w:val="28"/>
        </w:rPr>
      </w:pPr>
    </w:p>
    <w:p w14:paraId="190E4EE8" w14:textId="73790D93" w:rsidR="006021CA" w:rsidRPr="0085461D" w:rsidRDefault="003F7CC3" w:rsidP="000569EE">
      <w:pPr>
        <w:pStyle w:val="NoSpacing"/>
        <w:rPr>
          <w:sz w:val="26"/>
          <w:szCs w:val="26"/>
          <w:u w:val="single"/>
        </w:rPr>
      </w:pPr>
      <w:r w:rsidRPr="0017517E">
        <w:rPr>
          <w:b/>
          <w:sz w:val="28"/>
          <w:szCs w:val="28"/>
        </w:rPr>
        <w:t>At home</w:t>
      </w:r>
      <w:r w:rsidR="0017517E" w:rsidRPr="0017517E">
        <w:rPr>
          <w:sz w:val="28"/>
          <w:szCs w:val="28"/>
          <w:u w:val="single"/>
        </w:rPr>
        <w:t>,</w:t>
      </w:r>
      <w:r w:rsidR="004A7BAE">
        <w:rPr>
          <w:sz w:val="28"/>
          <w:szCs w:val="28"/>
          <w:u w:val="single"/>
        </w:rPr>
        <w:t xml:space="preserve"> </w:t>
      </w:r>
      <w:r w:rsidR="008B7503" w:rsidRPr="0085461D">
        <w:rPr>
          <w:sz w:val="26"/>
          <w:szCs w:val="26"/>
          <w:u w:val="single"/>
        </w:rPr>
        <w:t>e</w:t>
      </w:r>
      <w:r w:rsidR="000569EE" w:rsidRPr="0085461D">
        <w:rPr>
          <w:sz w:val="26"/>
          <w:szCs w:val="26"/>
          <w:u w:val="single"/>
        </w:rPr>
        <w:t>xplain to your child that he/</w:t>
      </w:r>
      <w:r w:rsidR="0085461D" w:rsidRPr="0085461D">
        <w:rPr>
          <w:sz w:val="26"/>
          <w:szCs w:val="26"/>
          <w:u w:val="single"/>
        </w:rPr>
        <w:t>s</w:t>
      </w:r>
      <w:r w:rsidR="000569EE" w:rsidRPr="0085461D">
        <w:rPr>
          <w:sz w:val="26"/>
          <w:szCs w:val="26"/>
          <w:u w:val="single"/>
        </w:rPr>
        <w:t>he can make his/her own sandwich snack using</w:t>
      </w:r>
      <w:r w:rsidR="0085461D" w:rsidRPr="0085461D">
        <w:rPr>
          <w:sz w:val="26"/>
          <w:szCs w:val="26"/>
          <w:u w:val="single"/>
        </w:rPr>
        <w:t xml:space="preserve"> tools such as</w:t>
      </w:r>
      <w:r w:rsidR="000569EE" w:rsidRPr="0085461D">
        <w:rPr>
          <w:sz w:val="26"/>
          <w:szCs w:val="26"/>
          <w:u w:val="single"/>
        </w:rPr>
        <w:t xml:space="preserve"> cookie cutters</w:t>
      </w:r>
      <w:r w:rsidR="0085461D" w:rsidRPr="0085461D">
        <w:rPr>
          <w:sz w:val="26"/>
          <w:szCs w:val="26"/>
          <w:u w:val="single"/>
        </w:rPr>
        <w:t xml:space="preserve"> and </w:t>
      </w:r>
      <w:r w:rsidR="00FF104C">
        <w:rPr>
          <w:sz w:val="26"/>
          <w:szCs w:val="26"/>
          <w:u w:val="single"/>
        </w:rPr>
        <w:t xml:space="preserve">a </w:t>
      </w:r>
      <w:r w:rsidR="0085461D" w:rsidRPr="0085461D">
        <w:rPr>
          <w:sz w:val="26"/>
          <w:szCs w:val="26"/>
          <w:u w:val="single"/>
        </w:rPr>
        <w:t xml:space="preserve">plastic spreader; and using ingredients such as </w:t>
      </w:r>
      <w:r w:rsidR="000569EE" w:rsidRPr="0085461D">
        <w:rPr>
          <w:sz w:val="26"/>
          <w:szCs w:val="26"/>
          <w:u w:val="single"/>
        </w:rPr>
        <w:t>bread, peanut butter</w:t>
      </w:r>
      <w:r w:rsidR="005124D9">
        <w:rPr>
          <w:sz w:val="26"/>
          <w:szCs w:val="26"/>
          <w:u w:val="single"/>
        </w:rPr>
        <w:t xml:space="preserve">, </w:t>
      </w:r>
      <w:r w:rsidR="0085461D" w:rsidRPr="0085461D">
        <w:rPr>
          <w:sz w:val="26"/>
          <w:szCs w:val="26"/>
          <w:u w:val="single"/>
        </w:rPr>
        <w:t xml:space="preserve">jelly, or </w:t>
      </w:r>
      <w:r w:rsidR="000569EE" w:rsidRPr="0085461D">
        <w:rPr>
          <w:sz w:val="26"/>
          <w:szCs w:val="26"/>
          <w:u w:val="single"/>
        </w:rPr>
        <w:t>cheese</w:t>
      </w:r>
      <w:r w:rsidR="0085461D" w:rsidRPr="0085461D">
        <w:rPr>
          <w:sz w:val="26"/>
          <w:szCs w:val="26"/>
          <w:u w:val="single"/>
        </w:rPr>
        <w:t xml:space="preserve">. </w:t>
      </w:r>
      <w:r w:rsidR="000569EE" w:rsidRPr="0085461D">
        <w:rPr>
          <w:sz w:val="26"/>
          <w:szCs w:val="26"/>
          <w:u w:val="single"/>
        </w:rPr>
        <w:t xml:space="preserve">Invite your child to choose the ingredients and spread them on the bread. </w:t>
      </w:r>
      <w:r w:rsidR="0085461D" w:rsidRPr="0085461D">
        <w:rPr>
          <w:sz w:val="26"/>
          <w:szCs w:val="26"/>
          <w:u w:val="single"/>
        </w:rPr>
        <w:t>You can a</w:t>
      </w:r>
      <w:r w:rsidR="000569EE" w:rsidRPr="0085461D">
        <w:rPr>
          <w:sz w:val="26"/>
          <w:szCs w:val="26"/>
          <w:u w:val="single"/>
        </w:rPr>
        <w:t xml:space="preserve">ssist as needed. Next, invite your child to choose a </w:t>
      </w:r>
      <w:r w:rsidR="0085461D" w:rsidRPr="0085461D">
        <w:rPr>
          <w:sz w:val="26"/>
          <w:szCs w:val="26"/>
          <w:u w:val="single"/>
        </w:rPr>
        <w:t xml:space="preserve">cookie cutter </w:t>
      </w:r>
      <w:r w:rsidR="000569EE" w:rsidRPr="0085461D">
        <w:rPr>
          <w:sz w:val="26"/>
          <w:szCs w:val="26"/>
          <w:u w:val="single"/>
        </w:rPr>
        <w:t>shape for h</w:t>
      </w:r>
      <w:r w:rsidR="0085461D" w:rsidRPr="0085461D">
        <w:rPr>
          <w:sz w:val="26"/>
          <w:szCs w:val="26"/>
          <w:u w:val="single"/>
        </w:rPr>
        <w:t>is/her</w:t>
      </w:r>
      <w:r w:rsidR="000569EE" w:rsidRPr="0085461D">
        <w:rPr>
          <w:sz w:val="26"/>
          <w:szCs w:val="26"/>
          <w:u w:val="single"/>
        </w:rPr>
        <w:t xml:space="preserve"> sandwich. Talk to your child about the different shapes that are available and ask h</w:t>
      </w:r>
      <w:r w:rsidR="0085461D" w:rsidRPr="0085461D">
        <w:rPr>
          <w:sz w:val="26"/>
          <w:szCs w:val="26"/>
          <w:u w:val="single"/>
        </w:rPr>
        <w:t>im/her</w:t>
      </w:r>
      <w:r w:rsidR="000569EE" w:rsidRPr="0085461D">
        <w:rPr>
          <w:sz w:val="26"/>
          <w:szCs w:val="26"/>
          <w:u w:val="single"/>
        </w:rPr>
        <w:t xml:space="preserve"> to describe them to you.</w:t>
      </w:r>
      <w:r w:rsidR="004A7BAE">
        <w:rPr>
          <w:sz w:val="26"/>
          <w:szCs w:val="26"/>
          <w:u w:val="single"/>
        </w:rPr>
        <w:t xml:space="preserve"> </w:t>
      </w:r>
      <w:r w:rsidR="002D4751" w:rsidRPr="0085461D">
        <w:rPr>
          <w:sz w:val="26"/>
          <w:szCs w:val="26"/>
          <w:u w:val="single"/>
        </w:rPr>
        <w:t>Show h</w:t>
      </w:r>
      <w:r w:rsidR="0085461D" w:rsidRPr="0085461D">
        <w:rPr>
          <w:sz w:val="26"/>
          <w:szCs w:val="26"/>
          <w:u w:val="single"/>
        </w:rPr>
        <w:t>im/her</w:t>
      </w:r>
      <w:r w:rsidR="002D4751" w:rsidRPr="0085461D">
        <w:rPr>
          <w:sz w:val="26"/>
          <w:szCs w:val="26"/>
          <w:u w:val="single"/>
        </w:rPr>
        <w:t xml:space="preserve"> how to press down with the cookie cutter and peel away the edges.</w:t>
      </w:r>
      <w:r w:rsidR="004A7BAE">
        <w:rPr>
          <w:sz w:val="26"/>
          <w:szCs w:val="26"/>
          <w:u w:val="single"/>
        </w:rPr>
        <w:t xml:space="preserve"> </w:t>
      </w:r>
      <w:r w:rsidR="002D4751" w:rsidRPr="0085461D">
        <w:rPr>
          <w:sz w:val="26"/>
          <w:szCs w:val="26"/>
          <w:u w:val="single"/>
        </w:rPr>
        <w:t>Make comment</w:t>
      </w:r>
      <w:r w:rsidR="0085461D" w:rsidRPr="0085461D">
        <w:rPr>
          <w:sz w:val="26"/>
          <w:szCs w:val="26"/>
          <w:u w:val="single"/>
        </w:rPr>
        <w:t>s</w:t>
      </w:r>
      <w:r w:rsidR="002D4751" w:rsidRPr="0085461D">
        <w:rPr>
          <w:sz w:val="26"/>
          <w:szCs w:val="26"/>
          <w:u w:val="single"/>
        </w:rPr>
        <w:t xml:space="preserve"> about what he/she is doing.</w:t>
      </w:r>
      <w:r w:rsidR="0085461D" w:rsidRPr="0085461D">
        <w:rPr>
          <w:sz w:val="26"/>
          <w:szCs w:val="26"/>
          <w:u w:val="single"/>
        </w:rPr>
        <w:t xml:space="preserve"> For example, “</w:t>
      </w:r>
      <w:r w:rsidR="002D4751" w:rsidRPr="0085461D">
        <w:rPr>
          <w:sz w:val="26"/>
          <w:szCs w:val="26"/>
          <w:u w:val="single"/>
        </w:rPr>
        <w:t>You are working hard at pressing that down to cut your shape”</w:t>
      </w:r>
      <w:r w:rsidR="008B7503" w:rsidRPr="0085461D">
        <w:rPr>
          <w:sz w:val="26"/>
          <w:szCs w:val="26"/>
          <w:u w:val="single"/>
        </w:rPr>
        <w:t>.</w:t>
      </w:r>
    </w:p>
    <w:p w14:paraId="54F5EA01" w14:textId="1D5E3B20" w:rsidR="006021CA" w:rsidRPr="006021CA" w:rsidRDefault="004A7BAE" w:rsidP="006021CA">
      <w:pPr>
        <w:rPr>
          <w:rFonts w:eastAsiaTheme="minorEastAsi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5219F0" wp14:editId="50F68BCE">
                <wp:simplePos x="0" y="0"/>
                <wp:positionH relativeFrom="column">
                  <wp:posOffset>2065020</wp:posOffset>
                </wp:positionH>
                <wp:positionV relativeFrom="paragraph">
                  <wp:posOffset>220980</wp:posOffset>
                </wp:positionV>
                <wp:extent cx="3733800" cy="117157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171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F690" w14:textId="77777777" w:rsidR="00617F63" w:rsidRPr="00141BD9" w:rsidRDefault="008E66D0" w:rsidP="008E66D0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8E66D0">
                              <w:rPr>
                                <w:b/>
                                <w:bCs/>
                              </w:rPr>
                              <w:t>To extend this activity</w:t>
                            </w:r>
                            <w:r w:rsidR="002D4751">
                              <w:rPr>
                                <w:b/>
                                <w:bCs/>
                              </w:rPr>
                              <w:t xml:space="preserve">, before your child eats </w:t>
                            </w:r>
                            <w:r w:rsidR="0085461D">
                              <w:rPr>
                                <w:b/>
                                <w:bCs/>
                              </w:rPr>
                              <w:t>his/her</w:t>
                            </w:r>
                            <w:r w:rsidR="002D4751">
                              <w:rPr>
                                <w:b/>
                                <w:bCs/>
                              </w:rPr>
                              <w:t xml:space="preserve"> sandwich shape, ask him /her about that shape </w:t>
                            </w:r>
                            <w:r w:rsidR="0085461D">
                              <w:rPr>
                                <w:b/>
                                <w:bCs/>
                              </w:rPr>
                              <w:t>he/she</w:t>
                            </w:r>
                            <w:r w:rsidR="002D4751">
                              <w:rPr>
                                <w:b/>
                                <w:bCs/>
                              </w:rPr>
                              <w:t xml:space="preserve"> chose.</w:t>
                            </w:r>
                            <w:r w:rsidR="00E84D00">
                              <w:rPr>
                                <w:b/>
                                <w:bCs/>
                              </w:rPr>
                              <w:t xml:space="preserve"> Encourage more back and forth conversation such as</w:t>
                            </w:r>
                            <w:r w:rsidR="0085461D">
                              <w:rPr>
                                <w:b/>
                                <w:bCs/>
                              </w:rPr>
                              <w:t xml:space="preserve"> “</w:t>
                            </w:r>
                            <w:r w:rsidR="002D4751">
                              <w:rPr>
                                <w:b/>
                                <w:bCs/>
                              </w:rPr>
                              <w:t xml:space="preserve">What does a dog sound like? Where would you </w:t>
                            </w:r>
                            <w:r w:rsidR="008B7503">
                              <w:rPr>
                                <w:b/>
                                <w:bCs/>
                              </w:rPr>
                              <w:t>find a tree like that one?</w:t>
                            </w:r>
                            <w:r w:rsidR="0085461D">
                              <w:rPr>
                                <w:b/>
                                <w:bCs/>
                              </w:rPr>
                              <w:t>”</w:t>
                            </w:r>
                            <w:r w:rsidR="002D4751">
                              <w:rPr>
                                <w:b/>
                                <w:bCs/>
                              </w:rPr>
                              <w:t>Enjoy the sandwich together</w:t>
                            </w:r>
                            <w:r w:rsidR="0085461D">
                              <w:rPr>
                                <w:b/>
                                <w:bCs/>
                              </w:rPr>
                              <w:t>!</w:t>
                            </w:r>
                            <w:r w:rsidR="002D4751">
                              <w:rPr>
                                <w:b/>
                                <w:bCs/>
                              </w:rPr>
                              <w:t xml:space="preserve"> Talk about the other shapes you can use at another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219F0" id="_x0000_s1031" type="#_x0000_t202" style="position:absolute;margin-left:162.6pt;margin-top:17.4pt;width:294pt;height:9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" fillcolor="#f2f2f2 [3052]">
                <v:textbox>
                  <w:txbxContent>
                    <w:p w14:paraId="4CF9F690" w14:textId="77777777" w:rsidR="00617F63" w:rsidRPr="00141BD9" w:rsidRDefault="008E66D0" w:rsidP="008E66D0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8E66D0">
                        <w:rPr>
                          <w:b/>
                          <w:bCs/>
                        </w:rPr>
                        <w:t>To extend this activity</w:t>
                      </w:r>
                      <w:r w:rsidR="002D4751">
                        <w:rPr>
                          <w:b/>
                          <w:bCs/>
                        </w:rPr>
                        <w:t xml:space="preserve">, before your child eats </w:t>
                      </w:r>
                      <w:r w:rsidR="0085461D">
                        <w:rPr>
                          <w:b/>
                          <w:bCs/>
                        </w:rPr>
                        <w:t>his/her</w:t>
                      </w:r>
                      <w:r w:rsidR="002D4751">
                        <w:rPr>
                          <w:b/>
                          <w:bCs/>
                        </w:rPr>
                        <w:t xml:space="preserve"> sandwich shape, ask him /her about that shape </w:t>
                      </w:r>
                      <w:r w:rsidR="0085461D">
                        <w:rPr>
                          <w:b/>
                          <w:bCs/>
                        </w:rPr>
                        <w:t>he/she</w:t>
                      </w:r>
                      <w:r w:rsidR="002D4751">
                        <w:rPr>
                          <w:b/>
                          <w:bCs/>
                        </w:rPr>
                        <w:t xml:space="preserve"> chose.</w:t>
                      </w:r>
                      <w:r w:rsidR="00E84D00">
                        <w:rPr>
                          <w:b/>
                          <w:bCs/>
                        </w:rPr>
                        <w:t xml:space="preserve"> Encourage more back and forth conversation such as</w:t>
                      </w:r>
                      <w:r w:rsidR="0085461D">
                        <w:rPr>
                          <w:b/>
                          <w:bCs/>
                        </w:rPr>
                        <w:t xml:space="preserve"> “</w:t>
                      </w:r>
                      <w:r w:rsidR="002D4751">
                        <w:rPr>
                          <w:b/>
                          <w:bCs/>
                        </w:rPr>
                        <w:t xml:space="preserve">What does a dog sound like? Where would you </w:t>
                      </w:r>
                      <w:r w:rsidR="008B7503">
                        <w:rPr>
                          <w:b/>
                          <w:bCs/>
                        </w:rPr>
                        <w:t>find a tree like that one?</w:t>
                      </w:r>
                      <w:r w:rsidR="0085461D">
                        <w:rPr>
                          <w:b/>
                          <w:bCs/>
                        </w:rPr>
                        <w:t>”</w:t>
                      </w:r>
                      <w:r w:rsidR="002D4751">
                        <w:rPr>
                          <w:b/>
                          <w:bCs/>
                        </w:rPr>
                        <w:t>Enjoy the sandwich together</w:t>
                      </w:r>
                      <w:r w:rsidR="0085461D">
                        <w:rPr>
                          <w:b/>
                          <w:bCs/>
                        </w:rPr>
                        <w:t>!</w:t>
                      </w:r>
                      <w:r w:rsidR="002D4751">
                        <w:rPr>
                          <w:b/>
                          <w:bCs/>
                        </w:rPr>
                        <w:t xml:space="preserve"> Talk about the other shapes you can use at another time.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1F0C64" w14:textId="77777777" w:rsidR="006021CA" w:rsidRPr="006021CA" w:rsidRDefault="006021CA" w:rsidP="006021CA">
      <w:pPr>
        <w:rPr>
          <w:rFonts w:eastAsiaTheme="minorEastAsia"/>
        </w:rPr>
      </w:pPr>
    </w:p>
    <w:p w14:paraId="372B44FA" w14:textId="77777777" w:rsidR="003C4BCF" w:rsidRPr="006021CA" w:rsidRDefault="006021CA" w:rsidP="006021CA">
      <w:pPr>
        <w:tabs>
          <w:tab w:val="left" w:pos="2685"/>
        </w:tabs>
        <w:rPr>
          <w:rFonts w:eastAsiaTheme="minorEastAsia"/>
        </w:rPr>
      </w:pPr>
      <w:r>
        <w:rPr>
          <w:rFonts w:eastAsiaTheme="minorEastAsia"/>
        </w:rPr>
        <w:tab/>
      </w:r>
    </w:p>
    <w:sectPr w:rsidR="003C4BCF" w:rsidRPr="006021CA" w:rsidSect="0022514C">
      <w:footerReference w:type="default" r:id="rId11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6D31C" w14:textId="77777777" w:rsidR="00E51A00" w:rsidRDefault="00E51A00" w:rsidP="00181FCB">
      <w:pPr>
        <w:spacing w:after="0" w:line="240" w:lineRule="auto"/>
      </w:pPr>
      <w:r>
        <w:separator/>
      </w:r>
    </w:p>
  </w:endnote>
  <w:endnote w:type="continuationSeparator" w:id="0">
    <w:p w14:paraId="00093510" w14:textId="77777777" w:rsidR="00E51A00" w:rsidRDefault="00E51A00" w:rsidP="0018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9BA54" w14:textId="77777777" w:rsidR="00181FCB" w:rsidRPr="00181FCB" w:rsidRDefault="00181FCB" w:rsidP="00181FCB">
    <w:pPr>
      <w:pStyle w:val="Footer"/>
      <w:rPr>
        <w:b/>
        <w:bCs/>
        <w:i/>
        <w:iCs/>
        <w:color w:val="808080" w:themeColor="background1" w:themeShade="80"/>
      </w:rPr>
    </w:pPr>
    <w:r w:rsidRPr="00181FCB">
      <w:rPr>
        <w:b/>
        <w:bCs/>
        <w:i/>
        <w:iCs/>
        <w:color w:val="808080" w:themeColor="background1" w:themeShade="80"/>
      </w:rPr>
      <w:t>“THIS INSTITUTION IS AN EQUAL OPPORTUNITY PROVIDER AND EMPLO</w:t>
    </w:r>
    <w:r w:rsidR="006021CA">
      <w:rPr>
        <w:b/>
        <w:bCs/>
        <w:i/>
        <w:iCs/>
        <w:color w:val="808080" w:themeColor="background1" w:themeShade="80"/>
      </w:rPr>
      <w:t>Y</w:t>
    </w:r>
    <w:r w:rsidRPr="00181FCB">
      <w:rPr>
        <w:b/>
        <w:bCs/>
        <w:i/>
        <w:iCs/>
        <w:color w:val="808080" w:themeColor="background1" w:themeShade="80"/>
      </w:rPr>
      <w:t>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F8184" w14:textId="77777777" w:rsidR="00E51A00" w:rsidRDefault="00E51A00" w:rsidP="00181FCB">
      <w:pPr>
        <w:spacing w:after="0" w:line="240" w:lineRule="auto"/>
      </w:pPr>
      <w:r>
        <w:separator/>
      </w:r>
    </w:p>
  </w:footnote>
  <w:footnote w:type="continuationSeparator" w:id="0">
    <w:p w14:paraId="1E7FE751" w14:textId="77777777" w:rsidR="00E51A00" w:rsidRDefault="00E51A00" w:rsidP="00181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38"/>
    <w:rsid w:val="00002BAB"/>
    <w:rsid w:val="000521D2"/>
    <w:rsid w:val="000569EE"/>
    <w:rsid w:val="000A0520"/>
    <w:rsid w:val="00141BD9"/>
    <w:rsid w:val="0017517E"/>
    <w:rsid w:val="001764B9"/>
    <w:rsid w:val="00181FCB"/>
    <w:rsid w:val="00194F09"/>
    <w:rsid w:val="001B0F9D"/>
    <w:rsid w:val="001C0403"/>
    <w:rsid w:val="0021771F"/>
    <w:rsid w:val="0022514C"/>
    <w:rsid w:val="002749F0"/>
    <w:rsid w:val="002B1947"/>
    <w:rsid w:val="002D4751"/>
    <w:rsid w:val="002E29FF"/>
    <w:rsid w:val="00343C50"/>
    <w:rsid w:val="00365B21"/>
    <w:rsid w:val="00370430"/>
    <w:rsid w:val="003A40E3"/>
    <w:rsid w:val="003C4BCF"/>
    <w:rsid w:val="003E423A"/>
    <w:rsid w:val="003E4E9E"/>
    <w:rsid w:val="003F7CC3"/>
    <w:rsid w:val="00405164"/>
    <w:rsid w:val="0046223C"/>
    <w:rsid w:val="004A7BAE"/>
    <w:rsid w:val="00501636"/>
    <w:rsid w:val="00503A8A"/>
    <w:rsid w:val="005124D9"/>
    <w:rsid w:val="00547BD9"/>
    <w:rsid w:val="00560EC7"/>
    <w:rsid w:val="005620AC"/>
    <w:rsid w:val="00565BC4"/>
    <w:rsid w:val="0057010E"/>
    <w:rsid w:val="00576A65"/>
    <w:rsid w:val="005848AB"/>
    <w:rsid w:val="00596DB7"/>
    <w:rsid w:val="006021CA"/>
    <w:rsid w:val="00617F63"/>
    <w:rsid w:val="00635156"/>
    <w:rsid w:val="0065415A"/>
    <w:rsid w:val="00687BEE"/>
    <w:rsid w:val="0069679C"/>
    <w:rsid w:val="006B077C"/>
    <w:rsid w:val="006B6C82"/>
    <w:rsid w:val="006C103F"/>
    <w:rsid w:val="006D6C90"/>
    <w:rsid w:val="007030CD"/>
    <w:rsid w:val="007716F1"/>
    <w:rsid w:val="007A0B86"/>
    <w:rsid w:val="007C22F3"/>
    <w:rsid w:val="00817AE3"/>
    <w:rsid w:val="00835396"/>
    <w:rsid w:val="00844F28"/>
    <w:rsid w:val="0085461D"/>
    <w:rsid w:val="008B7503"/>
    <w:rsid w:val="008C2782"/>
    <w:rsid w:val="008E66D0"/>
    <w:rsid w:val="009127DE"/>
    <w:rsid w:val="00951DA7"/>
    <w:rsid w:val="009C7073"/>
    <w:rsid w:val="009D1304"/>
    <w:rsid w:val="00A2298D"/>
    <w:rsid w:val="00A41B3E"/>
    <w:rsid w:val="00A65C38"/>
    <w:rsid w:val="00A702A5"/>
    <w:rsid w:val="00A708A5"/>
    <w:rsid w:val="00A70B9F"/>
    <w:rsid w:val="00AD04D6"/>
    <w:rsid w:val="00AE18C9"/>
    <w:rsid w:val="00B12DD6"/>
    <w:rsid w:val="00BE2832"/>
    <w:rsid w:val="00BE3B2F"/>
    <w:rsid w:val="00BE71BA"/>
    <w:rsid w:val="00BF0F2A"/>
    <w:rsid w:val="00BF2470"/>
    <w:rsid w:val="00C127CA"/>
    <w:rsid w:val="00C25CAF"/>
    <w:rsid w:val="00C64F11"/>
    <w:rsid w:val="00CE78AF"/>
    <w:rsid w:val="00D014A5"/>
    <w:rsid w:val="00D73FFE"/>
    <w:rsid w:val="00E21289"/>
    <w:rsid w:val="00E32177"/>
    <w:rsid w:val="00E51A00"/>
    <w:rsid w:val="00E669BC"/>
    <w:rsid w:val="00E67CC6"/>
    <w:rsid w:val="00E84D00"/>
    <w:rsid w:val="00EC463E"/>
    <w:rsid w:val="00EE7EE1"/>
    <w:rsid w:val="00F25A55"/>
    <w:rsid w:val="00FC004A"/>
    <w:rsid w:val="00FD2C25"/>
    <w:rsid w:val="00FF1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CF0A8"/>
  <w15:docId w15:val="{D60609EF-EC3F-415B-A792-45F484D4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7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B6C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6C82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3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1304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CB"/>
  </w:style>
  <w:style w:type="paragraph" w:styleId="Footer">
    <w:name w:val="footer"/>
    <w:basedOn w:val="Normal"/>
    <w:link w:val="Foot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CB"/>
  </w:style>
  <w:style w:type="paragraph" w:styleId="BalloonText">
    <w:name w:val="Balloon Text"/>
    <w:basedOn w:val="Normal"/>
    <w:link w:val="BalloonTextChar"/>
    <w:uiPriority w:val="99"/>
    <w:semiHidden/>
    <w:unhideWhenUsed/>
    <w:rsid w:val="0065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AC56C-7D3B-46A4-8F12-8744E6DA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</dc:creator>
  <cp:lastModifiedBy>Christiana</cp:lastModifiedBy>
  <cp:revision>2</cp:revision>
  <cp:lastPrinted>2020-05-13T15:16:00Z</cp:lastPrinted>
  <dcterms:created xsi:type="dcterms:W3CDTF">2020-05-28T20:17:00Z</dcterms:created>
  <dcterms:modified xsi:type="dcterms:W3CDTF">2020-05-28T20:17:00Z</dcterms:modified>
</cp:coreProperties>
</file>