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9B4984" w:rsidP="007723E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</w:t>
      </w:r>
      <w:r w:rsidR="00F51426" w:rsidRPr="00C5780B">
        <w:rPr>
          <w:rFonts w:ascii="Century Gothic" w:hAnsi="Century Gothic"/>
          <w:sz w:val="24"/>
          <w:szCs w:val="24"/>
        </w:rPr>
        <w:t>Parent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4C9">
        <w:rPr>
          <w:rFonts w:ascii="Century Gothic" w:hAnsi="Century Gothic"/>
          <w:sz w:val="24"/>
          <w:szCs w:val="24"/>
        </w:rPr>
        <w:t>Activity</w:t>
      </w:r>
    </w:p>
    <w:p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:rsidR="00517D5A" w:rsidRPr="009E64C9" w:rsidRDefault="002A0F61" w:rsidP="00F51426">
      <w:pPr>
        <w:rPr>
          <w:rFonts w:ascii="Century Gothic" w:hAnsi="Century Gothic"/>
          <w:i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>Today</w:t>
      </w:r>
      <w:r w:rsidR="00E41052" w:rsidRPr="009E64C9">
        <w:rPr>
          <w:rFonts w:ascii="Century Gothic" w:hAnsi="Century Gothic"/>
          <w:b/>
          <w:sz w:val="24"/>
          <w:szCs w:val="24"/>
        </w:rPr>
        <w:t>,</w:t>
      </w:r>
      <w:r w:rsidR="00E41052">
        <w:rPr>
          <w:rFonts w:ascii="Century Gothic" w:hAnsi="Century Gothic"/>
          <w:sz w:val="24"/>
          <w:szCs w:val="24"/>
        </w:rPr>
        <w:t xml:space="preserve"> we</w:t>
      </w:r>
      <w:r w:rsidR="00703739">
        <w:rPr>
          <w:rFonts w:ascii="Century Gothic" w:hAnsi="Century Gothic"/>
          <w:sz w:val="24"/>
          <w:szCs w:val="24"/>
        </w:rPr>
        <w:t xml:space="preserve"> recommend you read the</w:t>
      </w:r>
      <w:r w:rsidR="000B59E4">
        <w:rPr>
          <w:rFonts w:ascii="Century Gothic" w:hAnsi="Century Gothic"/>
          <w:sz w:val="24"/>
          <w:szCs w:val="24"/>
        </w:rPr>
        <w:t xml:space="preserve"> book, “</w:t>
      </w:r>
      <w:r w:rsidR="000B59E4" w:rsidRPr="00E41052">
        <w:rPr>
          <w:rFonts w:ascii="Century Gothic" w:hAnsi="Century Gothic"/>
          <w:b/>
          <w:sz w:val="24"/>
          <w:szCs w:val="24"/>
        </w:rPr>
        <w:t>Eyes, Nose, Fingers and Toes</w:t>
      </w:r>
      <w:r w:rsidR="000B59E4">
        <w:rPr>
          <w:rFonts w:ascii="Century Gothic" w:hAnsi="Century Gothic"/>
          <w:sz w:val="24"/>
          <w:szCs w:val="24"/>
        </w:rPr>
        <w:t xml:space="preserve">”, by Judy </w:t>
      </w:r>
      <w:proofErr w:type="spellStart"/>
      <w:r w:rsidR="000B59E4">
        <w:rPr>
          <w:rFonts w:ascii="Century Gothic" w:hAnsi="Century Gothic"/>
          <w:sz w:val="24"/>
          <w:szCs w:val="24"/>
        </w:rPr>
        <w:t>Hindley</w:t>
      </w:r>
      <w:proofErr w:type="spellEnd"/>
      <w:r w:rsidR="004E6B87" w:rsidRPr="009E64C9">
        <w:rPr>
          <w:rFonts w:ascii="Century Gothic" w:hAnsi="Century Gothic"/>
          <w:sz w:val="24"/>
          <w:szCs w:val="24"/>
        </w:rPr>
        <w:t xml:space="preserve">. </w:t>
      </w:r>
      <w:r w:rsidR="00703739">
        <w:rPr>
          <w:rFonts w:ascii="Century Gothic" w:hAnsi="Century Gothic"/>
          <w:sz w:val="24"/>
          <w:szCs w:val="24"/>
        </w:rPr>
        <w:t>In the classroom</w:t>
      </w:r>
      <w:r w:rsidR="00E41052">
        <w:rPr>
          <w:rFonts w:ascii="Century Gothic" w:hAnsi="Century Gothic"/>
          <w:sz w:val="24"/>
          <w:szCs w:val="24"/>
        </w:rPr>
        <w:t>,</w:t>
      </w:r>
      <w:r w:rsidR="00703739">
        <w:rPr>
          <w:rFonts w:ascii="Century Gothic" w:hAnsi="Century Gothic"/>
          <w:sz w:val="24"/>
          <w:szCs w:val="24"/>
        </w:rPr>
        <w:t xml:space="preserve"> the children </w:t>
      </w:r>
      <w:r w:rsidR="00E41052">
        <w:rPr>
          <w:rFonts w:ascii="Century Gothic" w:hAnsi="Century Gothic"/>
          <w:sz w:val="24"/>
          <w:szCs w:val="24"/>
        </w:rPr>
        <w:t>sang the song “Head, Shoulders</w:t>
      </w:r>
      <w:r w:rsidR="000B59E4">
        <w:rPr>
          <w:rFonts w:ascii="Century Gothic" w:hAnsi="Century Gothic"/>
          <w:sz w:val="24"/>
          <w:szCs w:val="24"/>
        </w:rPr>
        <w:t xml:space="preserve">, Knees and Toes” and touched each part of the body as they sang the </w:t>
      </w:r>
      <w:r w:rsidR="0016483C">
        <w:rPr>
          <w:rFonts w:ascii="Century Gothic" w:hAnsi="Century Gothic"/>
          <w:sz w:val="24"/>
          <w:szCs w:val="24"/>
        </w:rPr>
        <w:t>song. From wiggling of their shoulders, waving of their hands to stomping their feet, they enjoyed exploring the many ways to use their bodies. It was a great a</w:t>
      </w:r>
      <w:r w:rsidR="00E41052">
        <w:rPr>
          <w:rFonts w:ascii="Century Gothic" w:hAnsi="Century Gothic"/>
          <w:sz w:val="24"/>
          <w:szCs w:val="24"/>
        </w:rPr>
        <w:t xml:space="preserve">ctivity </w:t>
      </w:r>
      <w:r w:rsidR="0016483C">
        <w:rPr>
          <w:rFonts w:ascii="Century Gothic" w:hAnsi="Century Gothic"/>
          <w:sz w:val="24"/>
          <w:szCs w:val="24"/>
        </w:rPr>
        <w:t xml:space="preserve">that </w:t>
      </w:r>
      <w:r w:rsidR="00E41052">
        <w:rPr>
          <w:rFonts w:ascii="Century Gothic" w:hAnsi="Century Gothic"/>
          <w:sz w:val="24"/>
          <w:szCs w:val="24"/>
        </w:rPr>
        <w:t>promote</w:t>
      </w:r>
      <w:r w:rsidR="0016483C">
        <w:rPr>
          <w:rFonts w:ascii="Century Gothic" w:hAnsi="Century Gothic"/>
          <w:sz w:val="24"/>
          <w:szCs w:val="24"/>
        </w:rPr>
        <w:t>d</w:t>
      </w:r>
      <w:r w:rsidR="00E41052">
        <w:rPr>
          <w:rFonts w:ascii="Century Gothic" w:hAnsi="Century Gothic"/>
          <w:sz w:val="24"/>
          <w:szCs w:val="24"/>
        </w:rPr>
        <w:t xml:space="preserve"> physical skills such as balancing and travelling</w:t>
      </w:r>
      <w:r w:rsidR="0016483C">
        <w:rPr>
          <w:rFonts w:ascii="Century Gothic" w:hAnsi="Century Gothic"/>
          <w:sz w:val="24"/>
          <w:szCs w:val="24"/>
        </w:rPr>
        <w:t>.</w:t>
      </w:r>
    </w:p>
    <w:p w:rsidR="00F51426" w:rsidRPr="009E64C9" w:rsidRDefault="00F51426" w:rsidP="00F51426">
      <w:pPr>
        <w:rPr>
          <w:rFonts w:ascii="Century Gothic" w:hAnsi="Century Gothic"/>
          <w:sz w:val="24"/>
          <w:szCs w:val="24"/>
        </w:rPr>
      </w:pPr>
      <w:r w:rsidRPr="009E64C9">
        <w:rPr>
          <w:rFonts w:ascii="Century Gothic" w:hAnsi="Century Gothic"/>
          <w:b/>
          <w:sz w:val="24"/>
          <w:szCs w:val="24"/>
        </w:rPr>
        <w:t>At home</w:t>
      </w:r>
      <w:r w:rsidR="00E41052" w:rsidRPr="009E64C9">
        <w:rPr>
          <w:rFonts w:ascii="Century Gothic" w:hAnsi="Century Gothic"/>
          <w:b/>
          <w:sz w:val="24"/>
          <w:szCs w:val="24"/>
        </w:rPr>
        <w:t>,</w:t>
      </w:r>
      <w:r w:rsidR="00E41052" w:rsidRPr="009E64C9">
        <w:rPr>
          <w:rFonts w:ascii="Century Gothic" w:hAnsi="Century Gothic"/>
          <w:sz w:val="24"/>
          <w:szCs w:val="24"/>
        </w:rPr>
        <w:t xml:space="preserve"> you</w:t>
      </w:r>
      <w:r w:rsidR="0016483C">
        <w:rPr>
          <w:rFonts w:ascii="Century Gothic" w:hAnsi="Century Gothic"/>
          <w:sz w:val="24"/>
          <w:szCs w:val="24"/>
        </w:rPr>
        <w:t>and y</w:t>
      </w:r>
      <w:r w:rsidR="007723E9" w:rsidRPr="009E64C9">
        <w:rPr>
          <w:rFonts w:ascii="Century Gothic" w:hAnsi="Century Gothic"/>
          <w:sz w:val="24"/>
          <w:szCs w:val="24"/>
        </w:rPr>
        <w:t>our ch</w:t>
      </w:r>
      <w:r w:rsidR="004657D0">
        <w:rPr>
          <w:rFonts w:ascii="Century Gothic" w:hAnsi="Century Gothic"/>
          <w:sz w:val="24"/>
          <w:szCs w:val="24"/>
        </w:rPr>
        <w:t xml:space="preserve">ild </w:t>
      </w:r>
      <w:r w:rsidR="0016483C">
        <w:rPr>
          <w:rFonts w:ascii="Century Gothic" w:hAnsi="Century Gothic"/>
          <w:sz w:val="24"/>
          <w:szCs w:val="24"/>
        </w:rPr>
        <w:t xml:space="preserve">can have fun singing the lyrics to the song (see below) </w:t>
      </w:r>
      <w:r w:rsidR="00F47417">
        <w:rPr>
          <w:rFonts w:ascii="Century Gothic" w:hAnsi="Century Gothic"/>
          <w:sz w:val="24"/>
          <w:szCs w:val="24"/>
        </w:rPr>
        <w:t xml:space="preserve">too </w:t>
      </w:r>
      <w:r w:rsidR="0016483C">
        <w:rPr>
          <w:rFonts w:ascii="Century Gothic" w:hAnsi="Century Gothic"/>
          <w:sz w:val="24"/>
          <w:szCs w:val="24"/>
        </w:rPr>
        <w:t>a</w:t>
      </w:r>
      <w:r w:rsidR="000B59E4">
        <w:rPr>
          <w:rFonts w:ascii="Century Gothic" w:hAnsi="Century Gothic"/>
          <w:sz w:val="24"/>
          <w:szCs w:val="24"/>
        </w:rPr>
        <w:t xml:space="preserve">s you </w:t>
      </w:r>
      <w:r w:rsidR="00F47417">
        <w:rPr>
          <w:rFonts w:ascii="Century Gothic" w:hAnsi="Century Gothic"/>
          <w:sz w:val="24"/>
          <w:szCs w:val="24"/>
        </w:rPr>
        <w:t xml:space="preserve">wiggle your shoulders or stomp your feet. </w:t>
      </w:r>
      <w:r w:rsidR="0016483C">
        <w:rPr>
          <w:rFonts w:ascii="Century Gothic" w:hAnsi="Century Gothic"/>
          <w:sz w:val="24"/>
          <w:szCs w:val="24"/>
        </w:rPr>
        <w:t xml:space="preserve">You and your child can have fun making up your own lyrics. </w:t>
      </w:r>
      <w:r w:rsidR="004657D0">
        <w:rPr>
          <w:rFonts w:ascii="Century Gothic" w:hAnsi="Century Gothic"/>
          <w:sz w:val="24"/>
          <w:szCs w:val="24"/>
        </w:rPr>
        <w:t xml:space="preserve">As an extension, </w:t>
      </w:r>
      <w:r w:rsidR="0016483C">
        <w:rPr>
          <w:rFonts w:ascii="Century Gothic" w:hAnsi="Century Gothic"/>
          <w:sz w:val="24"/>
          <w:szCs w:val="24"/>
        </w:rPr>
        <w:t>encourage your child to name the different parts of the body as you p</w:t>
      </w:r>
      <w:r w:rsidR="00E41052">
        <w:rPr>
          <w:rFonts w:ascii="Century Gothic" w:hAnsi="Century Gothic"/>
          <w:sz w:val="24"/>
          <w:szCs w:val="24"/>
        </w:rPr>
        <w:t>oint to</w:t>
      </w:r>
      <w:r w:rsidR="0016483C">
        <w:rPr>
          <w:rFonts w:ascii="Century Gothic" w:hAnsi="Century Gothic"/>
          <w:sz w:val="24"/>
          <w:szCs w:val="24"/>
        </w:rPr>
        <w:t xml:space="preserve"> the </w:t>
      </w:r>
      <w:r w:rsidR="000B59E4">
        <w:rPr>
          <w:rFonts w:ascii="Century Gothic" w:hAnsi="Century Gothic"/>
          <w:sz w:val="24"/>
          <w:szCs w:val="24"/>
        </w:rPr>
        <w:t xml:space="preserve">body parts to see if </w:t>
      </w:r>
      <w:r w:rsidR="00F47417">
        <w:rPr>
          <w:rFonts w:ascii="Century Gothic" w:hAnsi="Century Gothic"/>
          <w:sz w:val="24"/>
          <w:szCs w:val="24"/>
        </w:rPr>
        <w:t xml:space="preserve">he or she </w:t>
      </w:r>
      <w:r w:rsidR="000B59E4">
        <w:rPr>
          <w:rFonts w:ascii="Century Gothic" w:hAnsi="Century Gothic"/>
          <w:sz w:val="24"/>
          <w:szCs w:val="24"/>
        </w:rPr>
        <w:t xml:space="preserve">can recognize </w:t>
      </w:r>
      <w:r w:rsidR="00F47417">
        <w:rPr>
          <w:rFonts w:ascii="Century Gothic" w:hAnsi="Century Gothic"/>
          <w:sz w:val="24"/>
          <w:szCs w:val="24"/>
        </w:rPr>
        <w:t xml:space="preserve">and name </w:t>
      </w:r>
      <w:r w:rsidR="000B59E4">
        <w:rPr>
          <w:rFonts w:ascii="Century Gothic" w:hAnsi="Century Gothic"/>
          <w:sz w:val="24"/>
          <w:szCs w:val="24"/>
        </w:rPr>
        <w:t>them!</w:t>
      </w:r>
    </w:p>
    <w:p w:rsidR="00F51426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</w:t>
      </w:r>
      <w:proofErr w:type="gramStart"/>
      <w:r w:rsidR="000D70D0">
        <w:rPr>
          <w:rFonts w:ascii="Century Gothic" w:hAnsi="Century Gothic"/>
          <w:b/>
          <w:i/>
        </w:rPr>
        <w:t>minimum</w:t>
      </w:r>
      <w:proofErr w:type="gramEnd"/>
      <w:r w:rsidR="000D70D0">
        <w:rPr>
          <w:rFonts w:ascii="Century Gothic" w:hAnsi="Century Gothic"/>
          <w:b/>
          <w:i/>
        </w:rPr>
        <w:t xml:space="preserve">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984">
        <w:rPr>
          <w:rFonts w:ascii="Century Gothic" w:hAnsi="Century Gothic"/>
          <w:b/>
          <w:i/>
        </w:rPr>
        <w:t xml:space="preserve">                </w:t>
      </w:r>
    </w:p>
    <w:p w:rsidR="009026CB" w:rsidRPr="008B5BA7" w:rsidRDefault="009026CB" w:rsidP="00C83884">
      <w:pPr>
        <w:spacing w:line="240" w:lineRule="auto"/>
        <w:rPr>
          <w:rFonts w:ascii="Century Gothic" w:hAnsi="Century Gothic"/>
          <w:b/>
          <w:i/>
        </w:rPr>
      </w:pPr>
      <w:bookmarkStart w:id="0" w:name="_GoBack"/>
      <w:bookmarkEnd w:id="0"/>
    </w:p>
    <w:p w:rsidR="008B78E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</w:t>
      </w:r>
      <w:r w:rsidR="00665312">
        <w:rPr>
          <w:rFonts w:ascii="Century Gothic" w:hAnsi="Century Gothic"/>
          <w:b/>
          <w:sz w:val="20"/>
          <w:szCs w:val="20"/>
        </w:rPr>
        <w:t xml:space="preserve">are </w:t>
      </w:r>
      <w:r w:rsidR="008B78E7" w:rsidRPr="008B5BA7">
        <w:rPr>
          <w:rFonts w:ascii="Century Gothic" w:hAnsi="Century Gothic"/>
          <w:b/>
          <w:sz w:val="20"/>
          <w:szCs w:val="20"/>
        </w:rPr>
        <w:t>related to the program</w:t>
      </w:r>
      <w:r w:rsidR="004E6B87">
        <w:rPr>
          <w:rFonts w:ascii="Century Gothic" w:hAnsi="Century Gothic"/>
          <w:b/>
          <w:sz w:val="20"/>
          <w:szCs w:val="20"/>
        </w:rPr>
        <w:t>’</w:t>
      </w:r>
      <w:r w:rsidR="008B78E7" w:rsidRPr="008B5BA7">
        <w:rPr>
          <w:rFonts w:ascii="Century Gothic" w:hAnsi="Century Gothic"/>
          <w:b/>
          <w:sz w:val="20"/>
          <w:szCs w:val="20"/>
        </w:rPr>
        <w:t>s School Readiness goals.</w:t>
      </w:r>
    </w:p>
    <w:p w:rsidR="00703739" w:rsidRPr="00703739" w:rsidRDefault="00703739" w:rsidP="00F51426">
      <w:pPr>
        <w:rPr>
          <w:rFonts w:ascii="Century Gothic" w:hAnsi="Century Gothic"/>
          <w:sz w:val="20"/>
          <w:szCs w:val="20"/>
        </w:rPr>
      </w:pPr>
      <w:r w:rsidRPr="00703739">
        <w:rPr>
          <w:rFonts w:ascii="Century Gothic" w:hAnsi="Century Gothic"/>
          <w:sz w:val="20"/>
          <w:szCs w:val="20"/>
        </w:rPr>
        <w:t>Child’s name______________________________</w:t>
      </w:r>
    </w:p>
    <w:p w:rsidR="00703739" w:rsidRPr="00703739" w:rsidRDefault="00703739" w:rsidP="00F51426">
      <w:pPr>
        <w:rPr>
          <w:rFonts w:ascii="Century Gothic" w:hAnsi="Century Gothic"/>
          <w:sz w:val="20"/>
          <w:szCs w:val="20"/>
        </w:rPr>
      </w:pPr>
      <w:r w:rsidRPr="00703739">
        <w:rPr>
          <w:rFonts w:ascii="Century Gothic" w:hAnsi="Century Gothic"/>
          <w:sz w:val="20"/>
          <w:szCs w:val="20"/>
        </w:rPr>
        <w:t xml:space="preserve"> Parent’s name____________________________</w:t>
      </w:r>
    </w:p>
    <w:p w:rsidR="00F51426" w:rsidRPr="00703739" w:rsidRDefault="00C83884" w:rsidP="00F51426">
      <w:pPr>
        <w:rPr>
          <w:rFonts w:ascii="Century Gothic" w:hAnsi="Century Gothic"/>
          <w:sz w:val="20"/>
          <w:szCs w:val="20"/>
        </w:rPr>
      </w:pPr>
      <w:r w:rsidRPr="00703739">
        <w:rPr>
          <w:rFonts w:ascii="Century Gothic" w:hAnsi="Century Gothic"/>
          <w:sz w:val="20"/>
          <w:szCs w:val="20"/>
        </w:rPr>
        <w:t xml:space="preserve">Rate this </w:t>
      </w:r>
      <w:r w:rsidR="00F51426" w:rsidRPr="00703739">
        <w:rPr>
          <w:rFonts w:ascii="Century Gothic" w:hAnsi="Century Gothic"/>
          <w:sz w:val="20"/>
          <w:szCs w:val="20"/>
        </w:rPr>
        <w:t>activity</w:t>
      </w:r>
      <w:r w:rsidRPr="00703739">
        <w:rPr>
          <w:rFonts w:ascii="Century Gothic" w:hAnsi="Century Gothic"/>
          <w:sz w:val="20"/>
          <w:szCs w:val="20"/>
        </w:rPr>
        <w:t xml:space="preserve"> from 1-5,</w:t>
      </w:r>
      <w:r w:rsidR="00C5780B" w:rsidRPr="00703739">
        <w:rPr>
          <w:rFonts w:ascii="Century Gothic" w:hAnsi="Century Gothic"/>
          <w:sz w:val="20"/>
          <w:szCs w:val="20"/>
        </w:rPr>
        <w:t xml:space="preserve"> circle your rating (5= highest rating)</w:t>
      </w:r>
      <w:r w:rsidRPr="00703739">
        <w:rPr>
          <w:rFonts w:ascii="Century Gothic" w:hAnsi="Century Gothic"/>
          <w:sz w:val="20"/>
          <w:szCs w:val="20"/>
        </w:rPr>
        <w:t xml:space="preserve">:  </w:t>
      </w:r>
      <w:r w:rsidR="000D70D0" w:rsidRPr="00703739">
        <w:rPr>
          <w:rFonts w:ascii="Century Gothic" w:hAnsi="Century Gothic"/>
          <w:b/>
          <w:sz w:val="20"/>
          <w:szCs w:val="20"/>
        </w:rPr>
        <w:t>1 2 3 4 5</w:t>
      </w:r>
    </w:p>
    <w:p w:rsidR="00C83884" w:rsidRPr="00703739" w:rsidRDefault="00C83884" w:rsidP="00F51426">
      <w:pPr>
        <w:rPr>
          <w:rFonts w:ascii="Century Gothic" w:hAnsi="Century Gothic"/>
          <w:sz w:val="20"/>
          <w:szCs w:val="20"/>
        </w:rPr>
      </w:pPr>
      <w:r w:rsidRPr="00703739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703739" w:rsidRDefault="004455C1" w:rsidP="00F51426">
      <w:pPr>
        <w:rPr>
          <w:rFonts w:ascii="Century Gothic" w:hAnsi="Century Gothic"/>
          <w:sz w:val="20"/>
          <w:szCs w:val="20"/>
        </w:rPr>
      </w:pPr>
      <w:r w:rsidRPr="00703739">
        <w:rPr>
          <w:rFonts w:ascii="Century Gothic" w:hAnsi="Century Gothic"/>
          <w:sz w:val="20"/>
          <w:szCs w:val="20"/>
        </w:rPr>
        <w:t xml:space="preserve">I </w:t>
      </w:r>
      <w:r w:rsidR="00920111" w:rsidRPr="00703739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703739">
        <w:rPr>
          <w:rFonts w:ascii="Century Gothic" w:hAnsi="Century Gothic"/>
          <w:sz w:val="20"/>
          <w:szCs w:val="20"/>
        </w:rPr>
        <w:t>is equivalent</w:t>
      </w:r>
      <w:r w:rsidR="00920111" w:rsidRPr="00703739">
        <w:rPr>
          <w:rFonts w:ascii="Century Gothic" w:hAnsi="Century Gothic"/>
          <w:sz w:val="20"/>
          <w:szCs w:val="20"/>
        </w:rPr>
        <w:t xml:space="preserve"> to four hours volunteer time </w:t>
      </w:r>
      <w:r w:rsidRPr="00703739">
        <w:rPr>
          <w:rFonts w:ascii="Century Gothic" w:hAnsi="Century Gothic"/>
          <w:sz w:val="20"/>
          <w:szCs w:val="20"/>
        </w:rPr>
        <w:t xml:space="preserve">for the week.  </w:t>
      </w:r>
    </w:p>
    <w:p w:rsidR="00665312" w:rsidRDefault="00665312" w:rsidP="00F51426">
      <w:pPr>
        <w:rPr>
          <w:rFonts w:ascii="Century Gothic" w:hAnsi="Century Gothic"/>
          <w:b/>
          <w:sz w:val="24"/>
          <w:szCs w:val="24"/>
        </w:rPr>
      </w:pPr>
    </w:p>
    <w:p w:rsidR="00F51426" w:rsidRPr="00665312" w:rsidRDefault="00F51426" w:rsidP="00F51426">
      <w:pPr>
        <w:rPr>
          <w:rFonts w:ascii="Century Gothic" w:hAnsi="Century Gothic"/>
          <w:b/>
          <w:sz w:val="24"/>
          <w:szCs w:val="24"/>
          <w:u w:val="single"/>
        </w:rPr>
      </w:pPr>
      <w:r w:rsidRPr="00665312">
        <w:rPr>
          <w:rFonts w:ascii="Century Gothic" w:hAnsi="Century Gothic"/>
          <w:b/>
          <w:sz w:val="24"/>
          <w:szCs w:val="24"/>
        </w:rPr>
        <w:t>Parent’s Signature:</w:t>
      </w:r>
      <w:r w:rsidRPr="00665312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665312">
        <w:rPr>
          <w:rFonts w:ascii="Century Gothic" w:hAnsi="Century Gothic"/>
          <w:sz w:val="24"/>
          <w:szCs w:val="24"/>
        </w:rPr>
        <w:t>_____</w:t>
      </w:r>
      <w:r w:rsidRPr="00665312">
        <w:rPr>
          <w:rFonts w:ascii="Century Gothic" w:hAnsi="Century Gothic"/>
          <w:sz w:val="24"/>
          <w:szCs w:val="24"/>
        </w:rPr>
        <w:t>_      Room</w:t>
      </w:r>
      <w:r w:rsidR="00B647A9" w:rsidRPr="00665312">
        <w:rPr>
          <w:rFonts w:ascii="Century Gothic" w:hAnsi="Century Gothic"/>
          <w:sz w:val="24"/>
          <w:szCs w:val="24"/>
        </w:rPr>
        <w:t xml:space="preserve">: </w:t>
      </w:r>
    </w:p>
    <w:p w:rsidR="00C83884" w:rsidRDefault="00C83884" w:rsidP="008B5BA7"/>
    <w:p w:rsidR="00C83884" w:rsidRDefault="00C83884" w:rsidP="008B5BA7"/>
    <w:p w:rsidR="00C83884" w:rsidRDefault="00C83884" w:rsidP="008B5BA7"/>
    <w:p w:rsidR="0016483C" w:rsidRPr="00792F91" w:rsidRDefault="00792F91" w:rsidP="00792F91">
      <w:pPr>
        <w:jc w:val="center"/>
        <w:rPr>
          <w:sz w:val="32"/>
          <w:szCs w:val="32"/>
          <w:u w:val="single"/>
        </w:rPr>
      </w:pPr>
      <w:r w:rsidRPr="00792F91">
        <w:rPr>
          <w:sz w:val="32"/>
          <w:szCs w:val="32"/>
          <w:u w:val="single"/>
        </w:rPr>
        <w:t>HEADS, SHOULDERS, KNEES, AND TOES</w:t>
      </w:r>
    </w:p>
    <w:p w:rsidR="0016483C" w:rsidRDefault="0016483C" w:rsidP="008B5BA7"/>
    <w:p w:rsidR="0016483C" w:rsidRDefault="0016483C" w:rsidP="008B5BA7">
      <w:pPr>
        <w:rPr>
          <w:rFonts w:ascii="Arial" w:hAnsi="Arial" w:cs="Arial"/>
          <w:color w:val="633484"/>
          <w:sz w:val="36"/>
          <w:szCs w:val="36"/>
          <w:shd w:val="clear" w:color="auto" w:fill="DDEBFE"/>
        </w:rPr>
      </w:pPr>
      <w:r w:rsidRPr="00223AE8">
        <w:rPr>
          <w:rFonts w:ascii="Arial" w:hAnsi="Arial" w:cs="Arial"/>
          <w:color w:val="633484"/>
          <w:sz w:val="36"/>
          <w:szCs w:val="36"/>
          <w:shd w:val="clear" w:color="auto" w:fill="DDEBFE"/>
        </w:rPr>
        <w:t>Head and shoulders knees and toes</w:t>
      </w:r>
      <w:r w:rsidRPr="00223AE8">
        <w:rPr>
          <w:rFonts w:ascii="Arial" w:hAnsi="Arial" w:cs="Arial"/>
          <w:color w:val="633484"/>
          <w:sz w:val="36"/>
          <w:szCs w:val="36"/>
        </w:rPr>
        <w:br/>
      </w:r>
      <w:r w:rsidRPr="00223AE8">
        <w:rPr>
          <w:rFonts w:ascii="Arial" w:hAnsi="Arial" w:cs="Arial"/>
          <w:color w:val="633484"/>
          <w:sz w:val="36"/>
          <w:szCs w:val="36"/>
          <w:shd w:val="clear" w:color="auto" w:fill="DDEBFE"/>
        </w:rPr>
        <w:t>Knees and toes</w:t>
      </w:r>
      <w:r w:rsidRPr="00223AE8">
        <w:rPr>
          <w:rFonts w:ascii="Arial" w:hAnsi="Arial" w:cs="Arial"/>
          <w:color w:val="633484"/>
          <w:sz w:val="36"/>
          <w:szCs w:val="36"/>
        </w:rPr>
        <w:br/>
      </w:r>
      <w:r w:rsidRPr="00223AE8">
        <w:rPr>
          <w:rFonts w:ascii="Arial" w:hAnsi="Arial" w:cs="Arial"/>
          <w:color w:val="633484"/>
          <w:sz w:val="36"/>
          <w:szCs w:val="36"/>
          <w:shd w:val="clear" w:color="auto" w:fill="DDEBFE"/>
        </w:rPr>
        <w:t>Head and shoulders knees and toes</w:t>
      </w:r>
      <w:r w:rsidRPr="00223AE8">
        <w:rPr>
          <w:rFonts w:ascii="Arial" w:hAnsi="Arial" w:cs="Arial"/>
          <w:color w:val="633484"/>
          <w:sz w:val="36"/>
          <w:szCs w:val="36"/>
        </w:rPr>
        <w:br/>
      </w:r>
      <w:r w:rsidRPr="00223AE8">
        <w:rPr>
          <w:rFonts w:ascii="Arial" w:hAnsi="Arial" w:cs="Arial"/>
          <w:color w:val="633484"/>
          <w:sz w:val="36"/>
          <w:szCs w:val="36"/>
          <w:shd w:val="clear" w:color="auto" w:fill="DDEBFE"/>
        </w:rPr>
        <w:t>Knees and toes</w:t>
      </w:r>
      <w:r w:rsidRPr="00223AE8">
        <w:rPr>
          <w:rFonts w:ascii="Arial" w:hAnsi="Arial" w:cs="Arial"/>
          <w:color w:val="633484"/>
          <w:sz w:val="36"/>
          <w:szCs w:val="36"/>
        </w:rPr>
        <w:br/>
      </w:r>
      <w:r w:rsidRPr="00223AE8">
        <w:rPr>
          <w:rFonts w:ascii="Arial" w:hAnsi="Arial" w:cs="Arial"/>
          <w:color w:val="633484"/>
          <w:sz w:val="36"/>
          <w:szCs w:val="36"/>
          <w:shd w:val="clear" w:color="auto" w:fill="DDEBFE"/>
        </w:rPr>
        <w:t>A</w:t>
      </w:r>
      <w:r w:rsidR="00223AE8">
        <w:rPr>
          <w:rFonts w:ascii="Arial" w:hAnsi="Arial" w:cs="Arial"/>
          <w:color w:val="633484"/>
          <w:sz w:val="36"/>
          <w:szCs w:val="36"/>
          <w:shd w:val="clear" w:color="auto" w:fill="DDEBFE"/>
        </w:rPr>
        <w:t>n</w:t>
      </w:r>
      <w:r w:rsidRPr="00223AE8">
        <w:rPr>
          <w:rFonts w:ascii="Arial" w:hAnsi="Arial" w:cs="Arial"/>
          <w:color w:val="633484"/>
          <w:sz w:val="36"/>
          <w:szCs w:val="36"/>
          <w:shd w:val="clear" w:color="auto" w:fill="DDEBFE"/>
        </w:rPr>
        <w:t>d eyes and ears</w:t>
      </w:r>
      <w:r w:rsidRPr="00223AE8">
        <w:rPr>
          <w:rFonts w:ascii="Arial" w:hAnsi="Arial" w:cs="Arial"/>
          <w:color w:val="633484"/>
          <w:sz w:val="36"/>
          <w:szCs w:val="36"/>
        </w:rPr>
        <w:br/>
      </w:r>
      <w:r w:rsidRPr="00223AE8">
        <w:rPr>
          <w:rFonts w:ascii="Arial" w:hAnsi="Arial" w:cs="Arial"/>
          <w:color w:val="633484"/>
          <w:sz w:val="36"/>
          <w:szCs w:val="36"/>
          <w:shd w:val="clear" w:color="auto" w:fill="DDEBFE"/>
        </w:rPr>
        <w:t>And mouth and nose</w:t>
      </w:r>
      <w:r w:rsidRPr="00223AE8">
        <w:rPr>
          <w:rFonts w:ascii="Arial" w:hAnsi="Arial" w:cs="Arial"/>
          <w:color w:val="633484"/>
          <w:sz w:val="36"/>
          <w:szCs w:val="36"/>
        </w:rPr>
        <w:br/>
      </w:r>
      <w:r w:rsidRPr="00223AE8">
        <w:rPr>
          <w:rFonts w:ascii="Arial" w:hAnsi="Arial" w:cs="Arial"/>
          <w:color w:val="633484"/>
          <w:sz w:val="36"/>
          <w:szCs w:val="36"/>
          <w:shd w:val="clear" w:color="auto" w:fill="DDEBFE"/>
        </w:rPr>
        <w:t>Head and shoulders knees and toes</w:t>
      </w:r>
      <w:r w:rsidRPr="00223AE8">
        <w:rPr>
          <w:rFonts w:ascii="Arial" w:hAnsi="Arial" w:cs="Arial"/>
          <w:color w:val="633484"/>
          <w:sz w:val="36"/>
          <w:szCs w:val="36"/>
        </w:rPr>
        <w:br/>
      </w:r>
      <w:r w:rsidRPr="00223AE8">
        <w:rPr>
          <w:rFonts w:ascii="Arial" w:hAnsi="Arial" w:cs="Arial"/>
          <w:color w:val="633484"/>
          <w:sz w:val="36"/>
          <w:szCs w:val="36"/>
          <w:shd w:val="clear" w:color="auto" w:fill="DDEBFE"/>
        </w:rPr>
        <w:t>Knees and toes</w:t>
      </w:r>
    </w:p>
    <w:p w:rsidR="00223AE8" w:rsidRDefault="00223AE8" w:rsidP="008B5BA7">
      <w:pPr>
        <w:rPr>
          <w:rFonts w:ascii="Arial" w:hAnsi="Arial" w:cs="Arial"/>
          <w:color w:val="633484"/>
          <w:sz w:val="36"/>
          <w:szCs w:val="36"/>
          <w:shd w:val="clear" w:color="auto" w:fill="DDEBFE"/>
        </w:rPr>
      </w:pPr>
    </w:p>
    <w:p w:rsidR="00223AE8" w:rsidRDefault="00223AE8" w:rsidP="008B5BA7">
      <w:pPr>
        <w:rPr>
          <w:rFonts w:ascii="Arial" w:hAnsi="Arial" w:cs="Arial"/>
          <w:color w:val="633484"/>
          <w:sz w:val="36"/>
          <w:szCs w:val="36"/>
          <w:shd w:val="clear" w:color="auto" w:fill="DDEBFE"/>
        </w:rPr>
      </w:pPr>
      <w:r w:rsidRPr="00223AE8">
        <w:rPr>
          <w:noProof/>
        </w:rPr>
        <w:drawing>
          <wp:inline distT="0" distB="0" distL="0" distR="0">
            <wp:extent cx="5238750" cy="2219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AE8" w:rsidRDefault="00223AE8" w:rsidP="008B5BA7"/>
    <w:sectPr w:rsidR="00223AE8" w:rsidSect="0047397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68" w:rsidRDefault="00007C68" w:rsidP="00F51426">
      <w:pPr>
        <w:spacing w:after="0" w:line="240" w:lineRule="auto"/>
      </w:pPr>
      <w:r>
        <w:separator/>
      </w:r>
    </w:p>
  </w:endnote>
  <w:endnote w:type="continuationSeparator" w:id="1">
    <w:p w:rsidR="00007C68" w:rsidRDefault="00007C68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68" w:rsidRDefault="00007C68" w:rsidP="00F51426">
      <w:pPr>
        <w:spacing w:after="0" w:line="240" w:lineRule="auto"/>
      </w:pPr>
      <w:r>
        <w:separator/>
      </w:r>
    </w:p>
  </w:footnote>
  <w:footnote w:type="continuationSeparator" w:id="1">
    <w:p w:rsidR="00007C68" w:rsidRDefault="00007C68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12" w:rsidRPr="00665312" w:rsidRDefault="009B4984">
    <w:pPr>
      <w:pStyle w:val="Header"/>
      <w:rPr>
        <w:sz w:val="28"/>
        <w:szCs w:val="28"/>
      </w:rPr>
    </w:pPr>
    <w:r>
      <w:rPr>
        <w:sz w:val="28"/>
        <w:szCs w:val="28"/>
      </w:rPr>
      <w:t xml:space="preserve"> </w:t>
    </w:r>
  </w:p>
  <w:p w:rsidR="00AD1389" w:rsidRPr="00665312" w:rsidRDefault="009B4984">
    <w:pPr>
      <w:pStyle w:val="Head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426"/>
    <w:rsid w:val="00007C68"/>
    <w:rsid w:val="0003249C"/>
    <w:rsid w:val="000632DE"/>
    <w:rsid w:val="00075CDE"/>
    <w:rsid w:val="000A642B"/>
    <w:rsid w:val="000B59E4"/>
    <w:rsid w:val="000C2E1F"/>
    <w:rsid w:val="000D70D0"/>
    <w:rsid w:val="001537A7"/>
    <w:rsid w:val="0016483C"/>
    <w:rsid w:val="002128E9"/>
    <w:rsid w:val="00214A6D"/>
    <w:rsid w:val="00223AE8"/>
    <w:rsid w:val="00271D05"/>
    <w:rsid w:val="00292143"/>
    <w:rsid w:val="002A0F61"/>
    <w:rsid w:val="0035624C"/>
    <w:rsid w:val="00360502"/>
    <w:rsid w:val="0036799D"/>
    <w:rsid w:val="003F7EF9"/>
    <w:rsid w:val="00402B28"/>
    <w:rsid w:val="004328B4"/>
    <w:rsid w:val="004455C1"/>
    <w:rsid w:val="004657D0"/>
    <w:rsid w:val="004816D1"/>
    <w:rsid w:val="004D0E07"/>
    <w:rsid w:val="004E1C99"/>
    <w:rsid w:val="004E6B87"/>
    <w:rsid w:val="005000C7"/>
    <w:rsid w:val="00517D5A"/>
    <w:rsid w:val="00587189"/>
    <w:rsid w:val="00624BBC"/>
    <w:rsid w:val="006426EA"/>
    <w:rsid w:val="00665312"/>
    <w:rsid w:val="006A6DAC"/>
    <w:rsid w:val="006D11E3"/>
    <w:rsid w:val="00703739"/>
    <w:rsid w:val="00716BE4"/>
    <w:rsid w:val="007723E9"/>
    <w:rsid w:val="007915FB"/>
    <w:rsid w:val="00792F91"/>
    <w:rsid w:val="007967E7"/>
    <w:rsid w:val="007B4E7A"/>
    <w:rsid w:val="008342C7"/>
    <w:rsid w:val="00836C3D"/>
    <w:rsid w:val="0085604E"/>
    <w:rsid w:val="008851FF"/>
    <w:rsid w:val="008A3AB6"/>
    <w:rsid w:val="008B5BA7"/>
    <w:rsid w:val="008B78E7"/>
    <w:rsid w:val="009026CB"/>
    <w:rsid w:val="00920111"/>
    <w:rsid w:val="0095504A"/>
    <w:rsid w:val="00977371"/>
    <w:rsid w:val="009B4984"/>
    <w:rsid w:val="009E64C9"/>
    <w:rsid w:val="00A101BE"/>
    <w:rsid w:val="00A13438"/>
    <w:rsid w:val="00AF2A64"/>
    <w:rsid w:val="00B647A9"/>
    <w:rsid w:val="00BC7F50"/>
    <w:rsid w:val="00C01658"/>
    <w:rsid w:val="00C5780B"/>
    <w:rsid w:val="00C7393D"/>
    <w:rsid w:val="00C75F7E"/>
    <w:rsid w:val="00C83884"/>
    <w:rsid w:val="00C85200"/>
    <w:rsid w:val="00C9348F"/>
    <w:rsid w:val="00C945D0"/>
    <w:rsid w:val="00CD1588"/>
    <w:rsid w:val="00CE4550"/>
    <w:rsid w:val="00D746EA"/>
    <w:rsid w:val="00DC36BF"/>
    <w:rsid w:val="00DE4DB2"/>
    <w:rsid w:val="00DF1D39"/>
    <w:rsid w:val="00E41052"/>
    <w:rsid w:val="00E87708"/>
    <w:rsid w:val="00EB4181"/>
    <w:rsid w:val="00ED4435"/>
    <w:rsid w:val="00EF342B"/>
    <w:rsid w:val="00F43C18"/>
    <w:rsid w:val="00F47417"/>
    <w:rsid w:val="00F51426"/>
    <w:rsid w:val="00F54F21"/>
    <w:rsid w:val="00F55294"/>
    <w:rsid w:val="00FA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2013-07-17T13:33:00Z</cp:lastPrinted>
  <dcterms:created xsi:type="dcterms:W3CDTF">2020-03-26T22:05:00Z</dcterms:created>
  <dcterms:modified xsi:type="dcterms:W3CDTF">2020-03-26T22:05:00Z</dcterms:modified>
</cp:coreProperties>
</file>